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70" w:type="dxa"/>
        <w:tblLayout w:type="fixed"/>
        <w:tblCellMar>
          <w:left w:w="70" w:type="dxa"/>
          <w:right w:w="70" w:type="dxa"/>
        </w:tblCellMar>
        <w:tblLook w:val="0000" w:firstRow="0" w:lastRow="0" w:firstColumn="0" w:lastColumn="0" w:noHBand="0" w:noVBand="0"/>
      </w:tblPr>
      <w:tblGrid>
        <w:gridCol w:w="8647"/>
        <w:gridCol w:w="1276"/>
      </w:tblGrid>
      <w:tr w:rsidR="006810B8" w14:paraId="11F7FD8A" w14:textId="77777777" w:rsidTr="0039021D">
        <w:tc>
          <w:tcPr>
            <w:tcW w:w="9923" w:type="dxa"/>
            <w:gridSpan w:val="2"/>
            <w:vAlign w:val="center"/>
          </w:tcPr>
          <w:p w14:paraId="6093678A" w14:textId="77777777" w:rsidR="006810B8" w:rsidRDefault="006810B8" w:rsidP="0039021D">
            <w:pPr>
              <w:pStyle w:val="Nagwek"/>
              <w:spacing w:before="0"/>
              <w:jc w:val="center"/>
              <w:rPr>
                <w:b/>
              </w:rPr>
            </w:pPr>
            <w:bookmarkStart w:id="0" w:name="_Toc487843394"/>
            <w:r>
              <w:rPr>
                <w:b/>
                <w:sz w:val="32"/>
              </w:rPr>
              <w:t>Umowa sprzedaży nr 26DFBTM217 - wzór</w:t>
            </w:r>
          </w:p>
        </w:tc>
      </w:tr>
      <w:tr w:rsidR="006810B8" w:rsidRPr="00647448" w14:paraId="261AAF35" w14:textId="77777777" w:rsidTr="0039021D">
        <w:tc>
          <w:tcPr>
            <w:tcW w:w="8647" w:type="dxa"/>
            <w:tcBorders>
              <w:bottom w:val="single" w:sz="12" w:space="0" w:color="auto"/>
            </w:tcBorders>
            <w:vAlign w:val="center"/>
          </w:tcPr>
          <w:p w14:paraId="71C659E4" w14:textId="77777777" w:rsidR="006810B8" w:rsidRPr="00647448" w:rsidRDefault="006810B8" w:rsidP="0039021D">
            <w:pPr>
              <w:pStyle w:val="Nagwek"/>
              <w:tabs>
                <w:tab w:val="clear" w:pos="4536"/>
                <w:tab w:val="clear" w:pos="9072"/>
              </w:tabs>
              <w:spacing w:before="0"/>
              <w:ind w:left="776" w:hanging="846"/>
              <w:jc w:val="both"/>
              <w:rPr>
                <w:rFonts w:cs="Arial"/>
                <w:b/>
              </w:rPr>
            </w:pPr>
            <w:r w:rsidRPr="00647448">
              <w:t>Dotyczy:</w:t>
            </w:r>
            <w:r>
              <w:rPr>
                <w:b/>
              </w:rPr>
              <w:t xml:space="preserve"> </w:t>
            </w:r>
            <w:r w:rsidR="004C23BC" w:rsidRPr="004C23BC">
              <w:rPr>
                <w:b/>
              </w:rPr>
              <w:t>Sprzedaż i dostawa do Elektrowni Siekierki zespołów mielących do młynów węglowych typu MkM-25</w:t>
            </w:r>
            <w:r w:rsidR="004C23BC">
              <w:rPr>
                <w:b/>
              </w:rPr>
              <w:t>.</w:t>
            </w:r>
          </w:p>
        </w:tc>
        <w:tc>
          <w:tcPr>
            <w:tcW w:w="1276" w:type="dxa"/>
            <w:tcBorders>
              <w:bottom w:val="single" w:sz="12" w:space="0" w:color="auto"/>
            </w:tcBorders>
            <w:vAlign w:val="center"/>
          </w:tcPr>
          <w:p w14:paraId="617379F6" w14:textId="77777777" w:rsidR="006810B8" w:rsidRPr="00647448" w:rsidRDefault="006810B8" w:rsidP="0039021D">
            <w:pPr>
              <w:pStyle w:val="Nagwek"/>
              <w:tabs>
                <w:tab w:val="clear" w:pos="9072"/>
              </w:tabs>
              <w:spacing w:before="0"/>
              <w:ind w:right="-214"/>
              <w:rPr>
                <w:b/>
              </w:rPr>
            </w:pPr>
          </w:p>
        </w:tc>
      </w:tr>
    </w:tbl>
    <w:p w14:paraId="68C039C0" w14:textId="77777777" w:rsidR="006810B8" w:rsidRDefault="006810B8" w:rsidP="00D4144A">
      <w:pPr>
        <w:pStyle w:val="Nagwek1"/>
        <w:keepNext w:val="0"/>
        <w:keepLines w:val="0"/>
        <w:widowControl w:val="0"/>
        <w:numPr>
          <w:ilvl w:val="0"/>
          <w:numId w:val="0"/>
        </w:numPr>
        <w:spacing w:before="0" w:after="120"/>
        <w:jc w:val="both"/>
        <w:rPr>
          <w:rFonts w:cs="Arial"/>
          <w:b w:val="0"/>
          <w:caps w:val="0"/>
        </w:rPr>
      </w:pPr>
    </w:p>
    <w:p w14:paraId="31746F1D" w14:textId="77777777" w:rsidR="006810B8" w:rsidRDefault="006810B8" w:rsidP="00D4144A">
      <w:pPr>
        <w:pStyle w:val="Nagwek1"/>
        <w:keepNext w:val="0"/>
        <w:keepLines w:val="0"/>
        <w:widowControl w:val="0"/>
        <w:numPr>
          <w:ilvl w:val="0"/>
          <w:numId w:val="0"/>
        </w:numPr>
        <w:spacing w:before="0" w:after="120"/>
        <w:jc w:val="both"/>
        <w:rPr>
          <w:rFonts w:cs="Arial"/>
          <w:b w:val="0"/>
          <w:caps w:val="0"/>
        </w:rPr>
      </w:pPr>
    </w:p>
    <w:p w14:paraId="5AD788BF" w14:textId="77777777" w:rsidR="006D2D60" w:rsidRPr="00164C64" w:rsidRDefault="006810B8" w:rsidP="00D4144A">
      <w:pPr>
        <w:pStyle w:val="Nagwek1"/>
        <w:keepNext w:val="0"/>
        <w:keepLines w:val="0"/>
        <w:widowControl w:val="0"/>
        <w:numPr>
          <w:ilvl w:val="0"/>
          <w:numId w:val="0"/>
        </w:numPr>
        <w:spacing w:before="0" w:after="120"/>
        <w:jc w:val="both"/>
        <w:rPr>
          <w:rFonts w:cs="Arial"/>
          <w:b w:val="0"/>
          <w:caps w:val="0"/>
        </w:rPr>
      </w:pPr>
      <w:r>
        <w:rPr>
          <w:rFonts w:cs="Arial"/>
          <w:b w:val="0"/>
          <w:caps w:val="0"/>
        </w:rPr>
        <w:t>Z</w:t>
      </w:r>
      <w:r w:rsidR="006D2D60" w:rsidRPr="00164C64">
        <w:rPr>
          <w:rFonts w:cs="Arial"/>
          <w:b w:val="0"/>
          <w:caps w:val="0"/>
        </w:rPr>
        <w:t xml:space="preserve">awarta w dniu </w:t>
      </w:r>
      <w:proofErr w:type="gramStart"/>
      <w:r w:rsidR="006D2D60" w:rsidRPr="00164C64">
        <w:rPr>
          <w:rFonts w:cs="Arial"/>
          <w:b w:val="0"/>
          <w:caps w:val="0"/>
        </w:rPr>
        <w:t>…….</w:t>
      </w:r>
      <w:proofErr w:type="gramEnd"/>
      <w:r w:rsidR="006D2D60" w:rsidRPr="00164C64">
        <w:rPr>
          <w:rFonts w:cs="Arial"/>
          <w:b w:val="0"/>
          <w:caps w:val="0"/>
        </w:rPr>
        <w:t>.…………… roku w Warszawie</w:t>
      </w:r>
      <w:r w:rsidR="003F099B">
        <w:rPr>
          <w:rFonts w:cs="Arial"/>
          <w:b w:val="0"/>
          <w:caps w:val="0"/>
        </w:rPr>
        <w:t xml:space="preserve"> </w:t>
      </w:r>
      <w:r w:rsidR="006D2D60">
        <w:rPr>
          <w:rFonts w:cs="Arial"/>
          <w:b w:val="0"/>
          <w:caps w:val="0"/>
        </w:rPr>
        <w:t>(zwana dalej „</w:t>
      </w:r>
      <w:r w:rsidR="006D2D60" w:rsidRPr="00C525D2">
        <w:rPr>
          <w:rFonts w:cs="Arial"/>
          <w:caps w:val="0"/>
        </w:rPr>
        <w:t>Umową</w:t>
      </w:r>
      <w:r w:rsidR="006D2D60">
        <w:rPr>
          <w:rFonts w:cs="Arial"/>
          <w:b w:val="0"/>
          <w:caps w:val="0"/>
        </w:rPr>
        <w:t>”)</w:t>
      </w:r>
      <w:r w:rsidR="006D2D60" w:rsidRPr="00164C64">
        <w:rPr>
          <w:rFonts w:cs="Arial"/>
          <w:b w:val="0"/>
          <w:caps w:val="0"/>
        </w:rPr>
        <w:t>, pomiędzy:</w:t>
      </w:r>
    </w:p>
    <w:p w14:paraId="19A5DFBB" w14:textId="77777777" w:rsidR="006D2D60" w:rsidRPr="00164C64" w:rsidRDefault="00D90A54" w:rsidP="00D4144A">
      <w:pPr>
        <w:pStyle w:val="Tekstpodstawowy"/>
        <w:keepNext w:val="0"/>
        <w:keepLines w:val="0"/>
        <w:widowControl w:val="0"/>
        <w:tabs>
          <w:tab w:val="left" w:pos="4820"/>
        </w:tabs>
        <w:jc w:val="both"/>
        <w:rPr>
          <w:rFonts w:cs="Arial"/>
        </w:rPr>
      </w:pPr>
      <w:r>
        <w:rPr>
          <w:rFonts w:cs="Arial"/>
          <w:b/>
        </w:rPr>
        <w:t xml:space="preserve">ORLEN </w:t>
      </w:r>
      <w:r w:rsidR="007A7214">
        <w:rPr>
          <w:rFonts w:cs="Arial"/>
          <w:b/>
        </w:rPr>
        <w:t>TERMIKA Spółka Akcyjna</w:t>
      </w:r>
      <w:r w:rsidR="007A7214">
        <w:rPr>
          <w:rFonts w:cs="Arial"/>
        </w:rPr>
        <w:t xml:space="preserve"> z siedzibą w Warszawie, ul. Modlińska 15, 03-216 Warszawa, </w:t>
      </w:r>
      <w:bookmarkStart w:id="1" w:name="_Hlk141082255"/>
      <w:r w:rsidR="007A7214">
        <w:rPr>
          <w:rFonts w:cs="Arial"/>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1"/>
      <w:r w:rsidR="007A7214">
        <w:t xml:space="preserve"> </w:t>
      </w:r>
      <w:r w:rsidR="007A7214">
        <w:rPr>
          <w:highlight w:val="yellow"/>
        </w:rPr>
        <w:t>którą reprezentują osoby prawidłowo umocowane, podpisujące Umowę kwalifikowanym podpisem elektronicznym</w:t>
      </w:r>
      <w:r w:rsidR="007A7214">
        <w:rPr>
          <w:rFonts w:cs="Arial"/>
          <w:highlight w:val="yellow"/>
        </w:rPr>
        <w:t xml:space="preserve"> / reprezentowaną przez</w:t>
      </w:r>
    </w:p>
    <w:p w14:paraId="0B84C255" w14:textId="77777777" w:rsidR="007A7214" w:rsidRPr="0054107E" w:rsidRDefault="007A7214" w:rsidP="00D4144A">
      <w:pPr>
        <w:keepNext w:val="0"/>
        <w:keepLines w:val="0"/>
        <w:widowControl w:val="0"/>
        <w:jc w:val="both"/>
        <w:rPr>
          <w:rFonts w:cs="Arial"/>
        </w:rPr>
      </w:pPr>
      <w:r w:rsidRPr="0054107E">
        <w:rPr>
          <w:rFonts w:cs="Arial"/>
        </w:rPr>
        <w:t>............................................................................................................</w:t>
      </w:r>
    </w:p>
    <w:p w14:paraId="7F1FEF99" w14:textId="77777777" w:rsidR="007A7214" w:rsidRPr="0054107E" w:rsidRDefault="007A7214" w:rsidP="00D4144A">
      <w:pPr>
        <w:keepNext w:val="0"/>
        <w:keepLines w:val="0"/>
        <w:widowControl w:val="0"/>
        <w:jc w:val="both"/>
        <w:rPr>
          <w:rFonts w:cs="Arial"/>
        </w:rPr>
      </w:pPr>
      <w:r w:rsidRPr="0054107E">
        <w:rPr>
          <w:rFonts w:cs="Arial"/>
        </w:rPr>
        <w:t>............................................................................................................</w:t>
      </w:r>
    </w:p>
    <w:p w14:paraId="0737ADAE" w14:textId="77777777" w:rsidR="007634A5" w:rsidRPr="007634A5" w:rsidRDefault="007634A5" w:rsidP="00D4144A">
      <w:pPr>
        <w:keepNext w:val="0"/>
        <w:keepLines w:val="0"/>
        <w:widowControl w:val="0"/>
        <w:spacing w:before="0" w:after="120"/>
        <w:jc w:val="both"/>
        <w:rPr>
          <w:rFonts w:cs="Arial"/>
        </w:rPr>
      </w:pPr>
      <w:r w:rsidRPr="007634A5">
        <w:rPr>
          <w:rFonts w:cs="Arial"/>
        </w:rPr>
        <w:t xml:space="preserve">zwaną dalej </w:t>
      </w:r>
      <w:r w:rsidR="00167B10">
        <w:rPr>
          <w:rFonts w:cs="Arial"/>
        </w:rPr>
        <w:t>„</w:t>
      </w:r>
      <w:r w:rsidR="00167B10" w:rsidRPr="00167B10">
        <w:rPr>
          <w:rFonts w:cs="Arial"/>
          <w:b/>
        </w:rPr>
        <w:t>Kupującym</w:t>
      </w:r>
      <w:r w:rsidR="00167B10">
        <w:rPr>
          <w:rFonts w:cs="Arial"/>
        </w:rPr>
        <w:t>”</w:t>
      </w:r>
      <w:r w:rsidR="00273A87">
        <w:rPr>
          <w:rFonts w:cs="Arial"/>
        </w:rPr>
        <w:t>,</w:t>
      </w:r>
      <w:r w:rsidRPr="007634A5">
        <w:rPr>
          <w:rFonts w:cs="Arial"/>
        </w:rPr>
        <w:t xml:space="preserve"> </w:t>
      </w:r>
    </w:p>
    <w:p w14:paraId="7E0EB1AA" w14:textId="77777777" w:rsidR="007634A5" w:rsidRPr="007634A5" w:rsidRDefault="007634A5" w:rsidP="00D4144A">
      <w:pPr>
        <w:keepNext w:val="0"/>
        <w:keepLines w:val="0"/>
        <w:widowControl w:val="0"/>
        <w:spacing w:before="0" w:after="120"/>
        <w:jc w:val="both"/>
        <w:rPr>
          <w:rFonts w:cs="Arial"/>
        </w:rPr>
      </w:pPr>
      <w:r w:rsidRPr="007634A5">
        <w:rPr>
          <w:rFonts w:cs="Arial"/>
        </w:rPr>
        <w:t>a</w:t>
      </w:r>
    </w:p>
    <w:p w14:paraId="14C2D593" w14:textId="77777777" w:rsidR="006D2D60" w:rsidRPr="00164C64" w:rsidRDefault="006D2D60" w:rsidP="00D4144A">
      <w:pPr>
        <w:keepNext w:val="0"/>
        <w:keepLines w:val="0"/>
        <w:widowControl w:val="0"/>
        <w:spacing w:before="0" w:after="120"/>
        <w:jc w:val="both"/>
        <w:rPr>
          <w:rFonts w:cs="Arial"/>
        </w:rPr>
      </w:pPr>
    </w:p>
    <w:p w14:paraId="118823F9" w14:textId="77777777" w:rsidR="00F2086B" w:rsidRDefault="00F2086B" w:rsidP="00D4144A">
      <w:pPr>
        <w:keepNext w:val="0"/>
        <w:keepLines w:val="0"/>
        <w:widowControl w:val="0"/>
        <w:jc w:val="both"/>
        <w:rPr>
          <w:rFonts w:cs="Arial"/>
        </w:rPr>
      </w:pPr>
      <w:r w:rsidRPr="0054107E">
        <w:rPr>
          <w:rFonts w:cs="Arial"/>
          <w:highlight w:val="yellow"/>
        </w:rPr>
        <w:t>Spółka Akcyjna</w:t>
      </w:r>
    </w:p>
    <w:p w14:paraId="2ED8CA72" w14:textId="77777777" w:rsidR="00F2086B" w:rsidRPr="0054107E" w:rsidRDefault="00F2086B" w:rsidP="00D4144A">
      <w:pPr>
        <w:keepNext w:val="0"/>
        <w:keepLines w:val="0"/>
        <w:widowControl w:val="0"/>
        <w:jc w:val="both"/>
        <w:rPr>
          <w:rFonts w:cs="Arial"/>
        </w:rPr>
      </w:pPr>
      <w:r w:rsidRPr="0054107E">
        <w:rPr>
          <w:rFonts w:cs="Arial"/>
        </w:rPr>
        <w:t>………………</w:t>
      </w:r>
      <w:proofErr w:type="gramStart"/>
      <w:r w:rsidRPr="0054107E">
        <w:rPr>
          <w:rFonts w:cs="Arial"/>
        </w:rPr>
        <w:t>…….</w:t>
      </w:r>
      <w:proofErr w:type="gramEnd"/>
      <w:r w:rsidRPr="0054107E">
        <w:rPr>
          <w:rFonts w:cs="Arial"/>
        </w:rPr>
        <w:t>.Spółka Akcyjna z siedzibą w ………………, ul. ………</w:t>
      </w:r>
      <w:proofErr w:type="gramStart"/>
      <w:r w:rsidRPr="0054107E">
        <w:rPr>
          <w:rFonts w:cs="Arial"/>
        </w:rPr>
        <w:t>…….</w:t>
      </w:r>
      <w:proofErr w:type="gramEnd"/>
      <w:r w:rsidRPr="0054107E">
        <w:rPr>
          <w:rFonts w:cs="Arial"/>
        </w:rPr>
        <w:t>., 00-000 …………………, kapitał zakładowy w wysokości ……………………. zł wpłacony w kwocie ……………</w:t>
      </w:r>
      <w:proofErr w:type="gramStart"/>
      <w:r w:rsidRPr="0054107E">
        <w:rPr>
          <w:rFonts w:cs="Arial"/>
        </w:rPr>
        <w:t>…….</w:t>
      </w:r>
      <w:proofErr w:type="gramEnd"/>
      <w:r w:rsidRPr="0054107E">
        <w:rPr>
          <w:rFonts w:cs="Arial"/>
        </w:rPr>
        <w:t>./ w całości, wpisaną do rejestru przedsiębiorców Krajowego Rejestru Sądowego prowadzonego przez Sąd Rejonowy ………</w:t>
      </w:r>
      <w:proofErr w:type="gramStart"/>
      <w:r w:rsidRPr="0054107E">
        <w:rPr>
          <w:rFonts w:cs="Arial"/>
        </w:rPr>
        <w:t>…….</w:t>
      </w:r>
      <w:proofErr w:type="gramEnd"/>
      <w:r w:rsidRPr="0054107E">
        <w:rPr>
          <w:rFonts w:cs="Arial"/>
        </w:rPr>
        <w:t>w ……</w:t>
      </w:r>
      <w:proofErr w:type="gramStart"/>
      <w:r w:rsidRPr="0054107E">
        <w:rPr>
          <w:rFonts w:cs="Arial"/>
        </w:rPr>
        <w:t>…….</w:t>
      </w:r>
      <w:proofErr w:type="gramEnd"/>
      <w:r w:rsidRPr="0054107E">
        <w:rPr>
          <w:rFonts w:cs="Arial"/>
        </w:rPr>
        <w:t>., ……. Wydział Gospodarczy Krajowego Rejestru Sądowego pod nr KRS …</w:t>
      </w:r>
      <w:proofErr w:type="gramStart"/>
      <w:r w:rsidRPr="0054107E">
        <w:rPr>
          <w:rFonts w:cs="Arial"/>
        </w:rPr>
        <w:t>…….</w:t>
      </w:r>
      <w:proofErr w:type="gramEnd"/>
      <w:r w:rsidRPr="0054107E">
        <w:rPr>
          <w:rFonts w:cs="Arial"/>
        </w:rPr>
        <w:t xml:space="preserve">; NIP: </w:t>
      </w:r>
      <w:proofErr w:type="gramStart"/>
      <w:r w:rsidRPr="0054107E">
        <w:rPr>
          <w:rFonts w:cs="Arial"/>
        </w:rPr>
        <w:t>…….</w:t>
      </w:r>
      <w:proofErr w:type="gramEnd"/>
      <w:r w:rsidRPr="0054107E">
        <w:rPr>
          <w:rFonts w:cs="Arial"/>
        </w:rPr>
        <w:t>…</w:t>
      </w:r>
      <w:proofErr w:type="gramStart"/>
      <w:r w:rsidRPr="0054107E">
        <w:rPr>
          <w:rFonts w:cs="Arial"/>
        </w:rPr>
        <w:t>…….</w:t>
      </w:r>
      <w:proofErr w:type="gramEnd"/>
      <w:r w:rsidRPr="0054107E">
        <w:rPr>
          <w:rFonts w:cs="Arial"/>
        </w:rPr>
        <w:t>……………………; REGON: …………, reprezentowaną przy przez:</w:t>
      </w:r>
    </w:p>
    <w:p w14:paraId="4DDB39BA" w14:textId="77777777" w:rsidR="00F2086B" w:rsidRPr="0054107E" w:rsidRDefault="00F2086B" w:rsidP="00D4144A">
      <w:pPr>
        <w:keepNext w:val="0"/>
        <w:keepLines w:val="0"/>
        <w:widowControl w:val="0"/>
        <w:jc w:val="both"/>
        <w:rPr>
          <w:rFonts w:cs="Arial"/>
        </w:rPr>
      </w:pPr>
      <w:r w:rsidRPr="0054107E">
        <w:rPr>
          <w:rFonts w:cs="Arial"/>
        </w:rPr>
        <w:t>............................................................................................................</w:t>
      </w:r>
    </w:p>
    <w:p w14:paraId="6E4264E4" w14:textId="77777777" w:rsidR="00F2086B" w:rsidRPr="0054107E" w:rsidRDefault="00F2086B" w:rsidP="00D4144A">
      <w:pPr>
        <w:keepNext w:val="0"/>
        <w:keepLines w:val="0"/>
        <w:widowControl w:val="0"/>
        <w:jc w:val="both"/>
        <w:rPr>
          <w:rFonts w:cs="Arial"/>
        </w:rPr>
      </w:pPr>
      <w:r w:rsidRPr="0054107E">
        <w:rPr>
          <w:rFonts w:cs="Arial"/>
        </w:rPr>
        <w:t>............................................................................................................</w:t>
      </w:r>
    </w:p>
    <w:p w14:paraId="0425743F" w14:textId="77777777" w:rsidR="00F2086B" w:rsidRPr="0054107E" w:rsidRDefault="00F2086B" w:rsidP="00D4144A">
      <w:pPr>
        <w:keepNext w:val="0"/>
        <w:keepLines w:val="0"/>
        <w:widowControl w:val="0"/>
        <w:jc w:val="both"/>
        <w:rPr>
          <w:rFonts w:cs="Arial"/>
        </w:rPr>
      </w:pPr>
      <w:r w:rsidRPr="0054107E">
        <w:rPr>
          <w:rFonts w:cs="Arial"/>
        </w:rPr>
        <w:t>zwaną dalej „</w:t>
      </w:r>
      <w:r w:rsidRPr="002A20CD">
        <w:rPr>
          <w:rFonts w:cs="Arial"/>
          <w:b/>
          <w:bCs/>
        </w:rPr>
        <w:t>Sprzeda</w:t>
      </w:r>
      <w:r w:rsidR="00774DB7">
        <w:rPr>
          <w:rFonts w:cs="Arial"/>
          <w:b/>
          <w:bCs/>
        </w:rPr>
        <w:t>wcą</w:t>
      </w:r>
      <w:r w:rsidRPr="0054107E">
        <w:rPr>
          <w:rFonts w:cs="Arial"/>
        </w:rPr>
        <w:t>”,</w:t>
      </w:r>
    </w:p>
    <w:p w14:paraId="2BE93A47" w14:textId="77777777" w:rsidR="00F2086B" w:rsidRPr="0054107E" w:rsidRDefault="00F2086B" w:rsidP="00D4144A">
      <w:pPr>
        <w:keepNext w:val="0"/>
        <w:keepLines w:val="0"/>
        <w:widowControl w:val="0"/>
        <w:jc w:val="both"/>
        <w:rPr>
          <w:rFonts w:cs="Arial"/>
        </w:rPr>
      </w:pPr>
    </w:p>
    <w:p w14:paraId="2D6D81C6" w14:textId="77777777" w:rsidR="00F2086B" w:rsidRPr="0054107E" w:rsidRDefault="00F2086B" w:rsidP="00D4144A">
      <w:pPr>
        <w:keepNext w:val="0"/>
        <w:keepLines w:val="0"/>
        <w:widowControl w:val="0"/>
        <w:jc w:val="both"/>
        <w:rPr>
          <w:rFonts w:cs="Arial"/>
          <w:highlight w:val="yellow"/>
        </w:rPr>
      </w:pPr>
      <w:r w:rsidRPr="0054107E">
        <w:rPr>
          <w:rFonts w:cs="Arial"/>
          <w:highlight w:val="yellow"/>
        </w:rPr>
        <w:t xml:space="preserve">Spółka z ograniczoną odpowiedzialnością </w:t>
      </w:r>
    </w:p>
    <w:p w14:paraId="5D184372" w14:textId="77777777" w:rsidR="00F2086B" w:rsidRPr="00F2086B" w:rsidRDefault="00F2086B" w:rsidP="00D4144A">
      <w:pPr>
        <w:keepNext w:val="0"/>
        <w:keepLines w:val="0"/>
        <w:widowControl w:val="0"/>
        <w:jc w:val="both"/>
        <w:rPr>
          <w:rFonts w:cs="Arial"/>
        </w:rPr>
      </w:pPr>
      <w:r w:rsidRPr="0054107E">
        <w:rPr>
          <w:rFonts w:cs="Arial"/>
        </w:rPr>
        <w:t>………………</w:t>
      </w:r>
      <w:proofErr w:type="gramStart"/>
      <w:r w:rsidRPr="0054107E">
        <w:rPr>
          <w:rFonts w:cs="Arial"/>
        </w:rPr>
        <w:t>…….</w:t>
      </w:r>
      <w:proofErr w:type="gramEnd"/>
      <w:r w:rsidRPr="0054107E">
        <w:rPr>
          <w:rFonts w:cs="Arial"/>
        </w:rPr>
        <w:t>.sp. z o.o.</w:t>
      </w:r>
      <w:r w:rsidRPr="00F2086B">
        <w:rPr>
          <w:rFonts w:cs="Arial"/>
        </w:rPr>
        <w:t xml:space="preserve"> z siedzibą w ………………, ul. ………</w:t>
      </w:r>
      <w:proofErr w:type="gramStart"/>
      <w:r w:rsidRPr="00F2086B">
        <w:rPr>
          <w:rFonts w:cs="Arial"/>
        </w:rPr>
        <w:t>…….</w:t>
      </w:r>
      <w:proofErr w:type="gramEnd"/>
      <w:r w:rsidRPr="00F2086B">
        <w:rPr>
          <w:rFonts w:cs="Arial"/>
        </w:rPr>
        <w:t>., 00-000 …………………, kapitał zakładowy ……………………. zł, wpisaną do rejestru przedsiębiorców Krajowego Rejestru Sądowego prowadzonego przez Sąd Rejonowy ………</w:t>
      </w:r>
      <w:proofErr w:type="gramStart"/>
      <w:r w:rsidRPr="00F2086B">
        <w:rPr>
          <w:rFonts w:cs="Arial"/>
        </w:rPr>
        <w:t>…….</w:t>
      </w:r>
      <w:proofErr w:type="gramEnd"/>
      <w:r w:rsidRPr="00F2086B">
        <w:rPr>
          <w:rFonts w:cs="Arial"/>
        </w:rPr>
        <w:t>w ……</w:t>
      </w:r>
      <w:proofErr w:type="gramStart"/>
      <w:r w:rsidRPr="00F2086B">
        <w:rPr>
          <w:rFonts w:cs="Arial"/>
        </w:rPr>
        <w:t>……..,  …</w:t>
      </w:r>
      <w:proofErr w:type="gramEnd"/>
      <w:r w:rsidRPr="00F2086B">
        <w:rPr>
          <w:rFonts w:cs="Arial"/>
        </w:rPr>
        <w:t>…Wydział Gospodarczy Krajowego Rejestru Sądowego pod nr KRS …</w:t>
      </w:r>
      <w:proofErr w:type="gramStart"/>
      <w:r w:rsidRPr="00F2086B">
        <w:rPr>
          <w:rFonts w:cs="Arial"/>
        </w:rPr>
        <w:t>…….</w:t>
      </w:r>
      <w:proofErr w:type="gramEnd"/>
      <w:r w:rsidRPr="00F2086B">
        <w:rPr>
          <w:rFonts w:cs="Arial"/>
        </w:rPr>
        <w:t xml:space="preserve">; NIP: </w:t>
      </w:r>
      <w:proofErr w:type="gramStart"/>
      <w:r w:rsidRPr="00F2086B">
        <w:rPr>
          <w:rFonts w:cs="Arial"/>
        </w:rPr>
        <w:t>…….</w:t>
      </w:r>
      <w:proofErr w:type="gramEnd"/>
      <w:r w:rsidRPr="00F2086B">
        <w:rPr>
          <w:rFonts w:cs="Arial"/>
        </w:rPr>
        <w:t>…</w:t>
      </w:r>
      <w:proofErr w:type="gramStart"/>
      <w:r w:rsidRPr="00F2086B">
        <w:rPr>
          <w:rFonts w:cs="Arial"/>
        </w:rPr>
        <w:t>…….</w:t>
      </w:r>
      <w:proofErr w:type="gramEnd"/>
      <w:r w:rsidRPr="00F2086B">
        <w:rPr>
          <w:rFonts w:cs="Arial"/>
        </w:rPr>
        <w:t>……………………; REGON: …………, reprezentowaną przez:</w:t>
      </w:r>
    </w:p>
    <w:p w14:paraId="06E0674D" w14:textId="77777777" w:rsidR="00F2086B" w:rsidRPr="00F2086B" w:rsidRDefault="00F2086B" w:rsidP="00D4144A">
      <w:pPr>
        <w:keepNext w:val="0"/>
        <w:keepLines w:val="0"/>
        <w:widowControl w:val="0"/>
        <w:jc w:val="both"/>
        <w:rPr>
          <w:rFonts w:cs="Arial"/>
        </w:rPr>
      </w:pPr>
      <w:r w:rsidRPr="00F2086B">
        <w:rPr>
          <w:rFonts w:cs="Arial"/>
        </w:rPr>
        <w:t>............................................................................................................</w:t>
      </w:r>
    </w:p>
    <w:p w14:paraId="69E7A440" w14:textId="77777777" w:rsidR="00F2086B" w:rsidRPr="00F2086B" w:rsidRDefault="00F2086B" w:rsidP="00D4144A">
      <w:pPr>
        <w:keepNext w:val="0"/>
        <w:keepLines w:val="0"/>
        <w:widowControl w:val="0"/>
        <w:jc w:val="both"/>
        <w:rPr>
          <w:rFonts w:cs="Arial"/>
        </w:rPr>
      </w:pPr>
      <w:r w:rsidRPr="00F2086B">
        <w:rPr>
          <w:rFonts w:cs="Arial"/>
        </w:rPr>
        <w:t>............................................................................................................</w:t>
      </w:r>
    </w:p>
    <w:p w14:paraId="76951CB0" w14:textId="77777777" w:rsidR="00F2086B" w:rsidRPr="00F2086B" w:rsidRDefault="00F2086B" w:rsidP="00D4144A">
      <w:pPr>
        <w:keepNext w:val="0"/>
        <w:keepLines w:val="0"/>
        <w:widowControl w:val="0"/>
        <w:jc w:val="both"/>
        <w:rPr>
          <w:rFonts w:cs="Arial"/>
        </w:rPr>
      </w:pPr>
      <w:r w:rsidRPr="00F2086B">
        <w:rPr>
          <w:rFonts w:cs="Arial"/>
        </w:rPr>
        <w:t>zwaną dalej „</w:t>
      </w:r>
      <w:r>
        <w:rPr>
          <w:rFonts w:cs="Arial"/>
          <w:b/>
        </w:rPr>
        <w:t>Sprzeda</w:t>
      </w:r>
      <w:r w:rsidR="00774DB7">
        <w:rPr>
          <w:rFonts w:cs="Arial"/>
          <w:b/>
        </w:rPr>
        <w:t>wcą</w:t>
      </w:r>
      <w:r w:rsidRPr="00F2086B">
        <w:rPr>
          <w:rFonts w:cs="Arial"/>
        </w:rPr>
        <w:t>”,</w:t>
      </w:r>
    </w:p>
    <w:p w14:paraId="517A8C4A" w14:textId="77777777" w:rsidR="00F2086B" w:rsidRPr="00F2086B" w:rsidRDefault="00F2086B" w:rsidP="00D4144A">
      <w:pPr>
        <w:keepNext w:val="0"/>
        <w:keepLines w:val="0"/>
        <w:widowControl w:val="0"/>
        <w:jc w:val="both"/>
        <w:rPr>
          <w:rFonts w:cs="Arial"/>
        </w:rPr>
      </w:pPr>
    </w:p>
    <w:p w14:paraId="6564D290" w14:textId="77777777" w:rsidR="00F2086B" w:rsidRPr="00F2086B" w:rsidRDefault="00F2086B" w:rsidP="00D4144A">
      <w:pPr>
        <w:keepNext w:val="0"/>
        <w:keepLines w:val="0"/>
        <w:widowControl w:val="0"/>
        <w:jc w:val="both"/>
        <w:rPr>
          <w:rFonts w:cs="Arial"/>
          <w:highlight w:val="yellow"/>
        </w:rPr>
      </w:pPr>
      <w:r w:rsidRPr="00F2086B">
        <w:rPr>
          <w:rFonts w:cs="Arial"/>
          <w:highlight w:val="yellow"/>
        </w:rPr>
        <w:t>Spółka komandytowa (sp. z o.o.)</w:t>
      </w:r>
    </w:p>
    <w:p w14:paraId="67EEDCCA" w14:textId="77777777" w:rsidR="00F2086B" w:rsidRPr="00F2086B" w:rsidRDefault="00F2086B" w:rsidP="00D4144A">
      <w:pPr>
        <w:keepNext w:val="0"/>
        <w:keepLines w:val="0"/>
        <w:widowControl w:val="0"/>
        <w:jc w:val="both"/>
        <w:rPr>
          <w:rFonts w:cs="Arial"/>
        </w:rPr>
      </w:pPr>
      <w:r w:rsidRPr="00F2086B">
        <w:rPr>
          <w:rFonts w:cs="Arial"/>
        </w:rPr>
        <w:t>………………… spółka z ograniczoną odpowiedzialnością Spółka Komandytowa z siedzibą w ………………</w:t>
      </w:r>
      <w:proofErr w:type="gramStart"/>
      <w:r w:rsidRPr="00F2086B">
        <w:rPr>
          <w:rFonts w:cs="Arial"/>
        </w:rPr>
        <w:t>…….</w:t>
      </w:r>
      <w:proofErr w:type="gramEnd"/>
      <w:r w:rsidRPr="00F2086B">
        <w:rPr>
          <w:rFonts w:cs="Arial"/>
        </w:rPr>
        <w:t>, ul. ……………, 00-000 ………………, wpisaną do rejestru przedsiębiorców Krajowego Rejestru Sądowego prowadzonego przez Sąd Rejonowy ……………. w …………</w:t>
      </w:r>
      <w:proofErr w:type="gramStart"/>
      <w:r w:rsidRPr="00F2086B">
        <w:rPr>
          <w:rFonts w:cs="Arial"/>
        </w:rPr>
        <w:t>…….. ,</w:t>
      </w:r>
      <w:proofErr w:type="gramEnd"/>
      <w:r w:rsidRPr="00F2086B">
        <w:rPr>
          <w:rFonts w:cs="Arial"/>
        </w:rPr>
        <w:t xml:space="preserve"> …  Wydział Gospodarczy Krajowego Rejestru Sądowego pod nr KRS …………</w:t>
      </w:r>
      <w:proofErr w:type="gramStart"/>
      <w:r w:rsidRPr="00F2086B">
        <w:rPr>
          <w:rFonts w:cs="Arial"/>
        </w:rPr>
        <w:t>…….</w:t>
      </w:r>
      <w:proofErr w:type="gramEnd"/>
      <w:r w:rsidRPr="00F2086B">
        <w:rPr>
          <w:rFonts w:cs="Arial"/>
        </w:rPr>
        <w:t xml:space="preserve">, NIP: </w:t>
      </w:r>
      <w:proofErr w:type="gramStart"/>
      <w:r w:rsidRPr="00F2086B">
        <w:rPr>
          <w:rFonts w:cs="Arial"/>
        </w:rPr>
        <w:t>…….…….</w:t>
      </w:r>
      <w:proofErr w:type="gramEnd"/>
      <w:r w:rsidRPr="00F2086B">
        <w:rPr>
          <w:rFonts w:cs="Arial"/>
        </w:rPr>
        <w:t>………………</w:t>
      </w:r>
      <w:proofErr w:type="gramStart"/>
      <w:r w:rsidRPr="00F2086B">
        <w:rPr>
          <w:rFonts w:cs="Arial"/>
        </w:rPr>
        <w:t>…….</w:t>
      </w:r>
      <w:proofErr w:type="gramEnd"/>
      <w:r w:rsidRPr="00F2086B">
        <w:rPr>
          <w:rFonts w:cs="Arial"/>
        </w:rPr>
        <w:t>; REGON: ……………… reprezentowaną przez komplementariusza …………………. spółka z ograniczoną odpowiedzialnością z siedzibą w …………</w:t>
      </w:r>
      <w:proofErr w:type="gramStart"/>
      <w:r w:rsidRPr="00F2086B">
        <w:rPr>
          <w:rFonts w:cs="Arial"/>
        </w:rPr>
        <w:t>…….</w:t>
      </w:r>
      <w:proofErr w:type="gramEnd"/>
      <w:r w:rsidRPr="00F2086B">
        <w:rPr>
          <w:rFonts w:cs="Arial"/>
        </w:rPr>
        <w:t>, ul. ……………, 00-000 ………………, wpisana do rejestru przedsiębiorców Krajowego Rejestru Sądowego prowadzonego przez Sąd Rejonowy ……………. w …………</w:t>
      </w:r>
      <w:proofErr w:type="gramStart"/>
      <w:r w:rsidRPr="00F2086B">
        <w:rPr>
          <w:rFonts w:cs="Arial"/>
        </w:rPr>
        <w:t>…….. ,</w:t>
      </w:r>
      <w:proofErr w:type="gramEnd"/>
      <w:r w:rsidRPr="00F2086B">
        <w:rPr>
          <w:rFonts w:cs="Arial"/>
        </w:rPr>
        <w:t xml:space="preserve"> ……  Wydział Gospodarczy Krajowego Rejestru Sądowego pod nr KRS …………</w:t>
      </w:r>
      <w:proofErr w:type="gramStart"/>
      <w:r w:rsidRPr="00F2086B">
        <w:rPr>
          <w:rFonts w:cs="Arial"/>
        </w:rPr>
        <w:t>…….</w:t>
      </w:r>
      <w:proofErr w:type="gramEnd"/>
      <w:r w:rsidRPr="00F2086B">
        <w:rPr>
          <w:rFonts w:cs="Arial"/>
        </w:rPr>
        <w:t xml:space="preserve">, NIP: </w:t>
      </w:r>
      <w:proofErr w:type="gramStart"/>
      <w:r w:rsidRPr="00F2086B">
        <w:rPr>
          <w:rFonts w:cs="Arial"/>
        </w:rPr>
        <w:t>…….</w:t>
      </w:r>
      <w:proofErr w:type="gramEnd"/>
      <w:r w:rsidRPr="00F2086B">
        <w:rPr>
          <w:rFonts w:cs="Arial"/>
        </w:rPr>
        <w:t>-…</w:t>
      </w:r>
      <w:proofErr w:type="gramStart"/>
      <w:r w:rsidRPr="00F2086B">
        <w:rPr>
          <w:rFonts w:cs="Arial"/>
        </w:rPr>
        <w:t>…….</w:t>
      </w:r>
      <w:proofErr w:type="gramEnd"/>
      <w:r w:rsidRPr="00F2086B">
        <w:rPr>
          <w:rFonts w:cs="Arial"/>
        </w:rPr>
        <w:t>.-…………-……</w:t>
      </w:r>
      <w:proofErr w:type="gramStart"/>
      <w:r w:rsidRPr="00F2086B">
        <w:rPr>
          <w:rFonts w:cs="Arial"/>
        </w:rPr>
        <w:t>…….</w:t>
      </w:r>
      <w:proofErr w:type="gramEnd"/>
      <w:r w:rsidRPr="00F2086B">
        <w:rPr>
          <w:rFonts w:cs="Arial"/>
        </w:rPr>
        <w:t>; REGON: ………………, kapitał zakładowy ……………. zł, reprezentowanego przez:</w:t>
      </w:r>
    </w:p>
    <w:p w14:paraId="51992299" w14:textId="77777777" w:rsidR="00F2086B" w:rsidRPr="00F2086B" w:rsidRDefault="00F2086B" w:rsidP="00D4144A">
      <w:pPr>
        <w:keepNext w:val="0"/>
        <w:keepLines w:val="0"/>
        <w:widowControl w:val="0"/>
        <w:jc w:val="both"/>
        <w:rPr>
          <w:rFonts w:cs="Arial"/>
        </w:rPr>
      </w:pPr>
      <w:r w:rsidRPr="00F2086B">
        <w:rPr>
          <w:rFonts w:cs="Arial"/>
        </w:rPr>
        <w:t>............................................................................................................</w:t>
      </w:r>
    </w:p>
    <w:p w14:paraId="7AD13307" w14:textId="77777777" w:rsidR="00F2086B" w:rsidRPr="00F2086B" w:rsidRDefault="00F2086B" w:rsidP="00D4144A">
      <w:pPr>
        <w:keepNext w:val="0"/>
        <w:keepLines w:val="0"/>
        <w:widowControl w:val="0"/>
        <w:jc w:val="both"/>
        <w:rPr>
          <w:rFonts w:cs="Arial"/>
        </w:rPr>
      </w:pPr>
      <w:r w:rsidRPr="00F2086B">
        <w:rPr>
          <w:rFonts w:cs="Arial"/>
        </w:rPr>
        <w:lastRenderedPageBreak/>
        <w:t>............................................................................................................</w:t>
      </w:r>
    </w:p>
    <w:p w14:paraId="469F7F84" w14:textId="77777777" w:rsidR="00F2086B" w:rsidRPr="00F2086B" w:rsidRDefault="00F2086B" w:rsidP="00D4144A">
      <w:pPr>
        <w:keepNext w:val="0"/>
        <w:keepLines w:val="0"/>
        <w:widowControl w:val="0"/>
        <w:jc w:val="both"/>
        <w:rPr>
          <w:rFonts w:cs="Arial"/>
        </w:rPr>
      </w:pPr>
      <w:r w:rsidRPr="00F2086B">
        <w:rPr>
          <w:rFonts w:cs="Arial"/>
        </w:rPr>
        <w:t xml:space="preserve">zwaną dalej </w:t>
      </w:r>
      <w:r>
        <w:rPr>
          <w:rFonts w:cs="Arial"/>
        </w:rPr>
        <w:t>„</w:t>
      </w:r>
      <w:r>
        <w:rPr>
          <w:rFonts w:cs="Arial"/>
          <w:b/>
        </w:rPr>
        <w:t>Sprzeda</w:t>
      </w:r>
      <w:r w:rsidR="00774DB7">
        <w:rPr>
          <w:rFonts w:cs="Arial"/>
          <w:b/>
        </w:rPr>
        <w:t>wcą</w:t>
      </w:r>
      <w:r>
        <w:rPr>
          <w:rFonts w:cs="Arial"/>
          <w:b/>
        </w:rPr>
        <w:t>”</w:t>
      </w:r>
    </w:p>
    <w:p w14:paraId="6FEBBB0D" w14:textId="77777777" w:rsidR="00F2086B" w:rsidRPr="00F2086B" w:rsidRDefault="00F2086B" w:rsidP="00D4144A">
      <w:pPr>
        <w:keepNext w:val="0"/>
        <w:keepLines w:val="0"/>
        <w:widowControl w:val="0"/>
        <w:jc w:val="both"/>
        <w:rPr>
          <w:rFonts w:cs="Arial"/>
        </w:rPr>
      </w:pPr>
    </w:p>
    <w:p w14:paraId="4173C23B" w14:textId="77777777" w:rsidR="00F2086B" w:rsidRPr="00F2086B" w:rsidRDefault="00F2086B" w:rsidP="00D4144A">
      <w:pPr>
        <w:keepNext w:val="0"/>
        <w:keepLines w:val="0"/>
        <w:widowControl w:val="0"/>
        <w:jc w:val="both"/>
        <w:rPr>
          <w:rFonts w:cs="Arial"/>
          <w:highlight w:val="yellow"/>
        </w:rPr>
      </w:pPr>
      <w:r w:rsidRPr="00F2086B">
        <w:rPr>
          <w:rFonts w:cs="Arial"/>
          <w:highlight w:val="yellow"/>
        </w:rPr>
        <w:t xml:space="preserve">Osoba fizyczna </w:t>
      </w:r>
    </w:p>
    <w:p w14:paraId="10EF297A" w14:textId="77777777" w:rsidR="00F2086B" w:rsidRPr="00F2086B" w:rsidRDefault="00F2086B" w:rsidP="00D4144A">
      <w:pPr>
        <w:keepNext w:val="0"/>
        <w:keepLines w:val="0"/>
        <w:widowControl w:val="0"/>
        <w:jc w:val="both"/>
        <w:rPr>
          <w:rFonts w:cs="Arial"/>
        </w:rPr>
      </w:pPr>
      <w:r w:rsidRPr="00F2086B">
        <w:rPr>
          <w:rFonts w:cs="Arial"/>
        </w:rPr>
        <w:t>…………………</w:t>
      </w:r>
      <w:proofErr w:type="gramStart"/>
      <w:r w:rsidRPr="00F2086B">
        <w:rPr>
          <w:rFonts w:cs="Arial"/>
        </w:rPr>
        <w:t>…….</w:t>
      </w:r>
      <w:proofErr w:type="gramEnd"/>
      <w:r w:rsidRPr="00F2086B">
        <w:rPr>
          <w:rFonts w:cs="Arial"/>
        </w:rPr>
        <w:t>(imię nazwisko) prowadzącą(</w:t>
      </w:r>
      <w:proofErr w:type="spellStart"/>
      <w:r w:rsidRPr="00F2086B">
        <w:rPr>
          <w:rFonts w:cs="Arial"/>
        </w:rPr>
        <w:t>ym</w:t>
      </w:r>
      <w:proofErr w:type="spellEnd"/>
      <w:r w:rsidRPr="00F2086B">
        <w:rPr>
          <w:rFonts w:cs="Arial"/>
        </w:rPr>
        <w:t>) działalność gospodarczą pod firmą …………………………… (wraz z imieniem i nazwiskiem jak w CEIDG), stałe miejsce prowadzenia działalności gospodarczej: ul. ………</w:t>
      </w:r>
      <w:proofErr w:type="gramStart"/>
      <w:r w:rsidRPr="00F2086B">
        <w:rPr>
          <w:rFonts w:cs="Arial"/>
        </w:rPr>
        <w:t>…….</w:t>
      </w:r>
      <w:proofErr w:type="gramEnd"/>
      <w:r w:rsidRPr="00F2086B">
        <w:rPr>
          <w:rFonts w:cs="Arial"/>
        </w:rPr>
        <w:t>., 00-000 …………………, wpisaną(</w:t>
      </w:r>
      <w:proofErr w:type="spellStart"/>
      <w:r w:rsidRPr="00F2086B">
        <w:rPr>
          <w:rFonts w:cs="Arial"/>
        </w:rPr>
        <w:t>ym</w:t>
      </w:r>
      <w:proofErr w:type="spellEnd"/>
      <w:r w:rsidRPr="00F2086B">
        <w:rPr>
          <w:rFonts w:cs="Arial"/>
        </w:rPr>
        <w:t>) do Centralnej Ewidencji i Informacji o Działalności Gospodarczej, NIP</w:t>
      </w:r>
      <w:proofErr w:type="gramStart"/>
      <w:r w:rsidRPr="00F2086B">
        <w:rPr>
          <w:rFonts w:cs="Arial"/>
        </w:rPr>
        <w:t xml:space="preserve"> .…</w:t>
      </w:r>
      <w:proofErr w:type="gramEnd"/>
      <w:r w:rsidRPr="00F2086B">
        <w:rPr>
          <w:rFonts w:cs="Arial"/>
        </w:rPr>
        <w:t>……………………………REGON………………</w:t>
      </w:r>
      <w:proofErr w:type="gramStart"/>
      <w:r w:rsidRPr="00F2086B">
        <w:rPr>
          <w:rFonts w:cs="Arial"/>
        </w:rPr>
        <w:t>…….</w:t>
      </w:r>
      <w:proofErr w:type="gramEnd"/>
      <w:r w:rsidRPr="00F2086B">
        <w:rPr>
          <w:rFonts w:cs="Arial"/>
        </w:rPr>
        <w:t>,reprezentowaną(ego) przez ……………………</w:t>
      </w:r>
      <w:proofErr w:type="gramStart"/>
      <w:r w:rsidRPr="00F2086B">
        <w:rPr>
          <w:rFonts w:cs="Arial"/>
        </w:rPr>
        <w:t>…….</w:t>
      </w:r>
      <w:proofErr w:type="gramEnd"/>
      <w:r w:rsidRPr="00F2086B">
        <w:rPr>
          <w:rFonts w:cs="Arial"/>
        </w:rPr>
        <w:t xml:space="preserve">…… / działającą(ego) osobiście </w:t>
      </w:r>
    </w:p>
    <w:p w14:paraId="4216F135" w14:textId="77777777" w:rsidR="00F2086B" w:rsidRPr="00F2086B" w:rsidRDefault="00F2086B" w:rsidP="00D4144A">
      <w:pPr>
        <w:keepNext w:val="0"/>
        <w:keepLines w:val="0"/>
        <w:widowControl w:val="0"/>
        <w:jc w:val="both"/>
        <w:rPr>
          <w:rFonts w:cs="Arial"/>
        </w:rPr>
      </w:pPr>
      <w:r w:rsidRPr="00F2086B">
        <w:rPr>
          <w:rFonts w:cs="Arial"/>
        </w:rPr>
        <w:t>zwanego/zwaną dalej „</w:t>
      </w:r>
      <w:r>
        <w:rPr>
          <w:rFonts w:cs="Arial"/>
          <w:b/>
        </w:rPr>
        <w:t>Sprzeda</w:t>
      </w:r>
      <w:r w:rsidR="00774DB7">
        <w:rPr>
          <w:rFonts w:cs="Arial"/>
          <w:b/>
        </w:rPr>
        <w:t>wcą</w:t>
      </w:r>
      <w:r w:rsidRPr="00F2086B">
        <w:rPr>
          <w:rFonts w:cs="Arial"/>
        </w:rPr>
        <w:t>”</w:t>
      </w:r>
    </w:p>
    <w:p w14:paraId="05304776" w14:textId="77777777" w:rsidR="00F2086B" w:rsidRPr="00F2086B" w:rsidRDefault="00F2086B" w:rsidP="00D4144A">
      <w:pPr>
        <w:keepNext w:val="0"/>
        <w:keepLines w:val="0"/>
        <w:widowControl w:val="0"/>
        <w:jc w:val="both"/>
        <w:rPr>
          <w:rFonts w:cs="Arial"/>
        </w:rPr>
      </w:pPr>
    </w:p>
    <w:p w14:paraId="28323F1A" w14:textId="77777777" w:rsidR="00F2086B" w:rsidRPr="00F2086B" w:rsidRDefault="00F2086B" w:rsidP="00D4144A">
      <w:pPr>
        <w:keepNext w:val="0"/>
        <w:keepLines w:val="0"/>
        <w:widowControl w:val="0"/>
        <w:jc w:val="both"/>
        <w:rPr>
          <w:rFonts w:cs="Arial"/>
          <w:highlight w:val="yellow"/>
        </w:rPr>
      </w:pPr>
      <w:r w:rsidRPr="00F2086B">
        <w:rPr>
          <w:rFonts w:cs="Arial"/>
          <w:highlight w:val="yellow"/>
        </w:rPr>
        <w:t xml:space="preserve">Spółka cywilna </w:t>
      </w:r>
    </w:p>
    <w:p w14:paraId="2AAB9BFE" w14:textId="77777777" w:rsidR="00F2086B" w:rsidRPr="00F2086B" w:rsidRDefault="00F2086B" w:rsidP="00D4144A">
      <w:pPr>
        <w:keepNext w:val="0"/>
        <w:keepLines w:val="0"/>
        <w:widowControl w:val="0"/>
        <w:jc w:val="both"/>
        <w:rPr>
          <w:rFonts w:cs="Arial"/>
        </w:rPr>
      </w:pPr>
      <w:r w:rsidRPr="00F2086B">
        <w:rPr>
          <w:rFonts w:cs="Arial"/>
        </w:rPr>
        <w:t>…………………</w:t>
      </w:r>
      <w:proofErr w:type="gramStart"/>
      <w:r w:rsidRPr="00F2086B">
        <w:rPr>
          <w:rFonts w:cs="Arial"/>
        </w:rPr>
        <w:t>…….</w:t>
      </w:r>
      <w:proofErr w:type="gramEnd"/>
      <w:r w:rsidRPr="00F2086B">
        <w:rPr>
          <w:rFonts w:cs="Arial"/>
        </w:rPr>
        <w:t>(imię nazwisko) prowadzącą(</w:t>
      </w:r>
      <w:proofErr w:type="spellStart"/>
      <w:r w:rsidRPr="00F2086B">
        <w:rPr>
          <w:rFonts w:cs="Arial"/>
        </w:rPr>
        <w:t>ym</w:t>
      </w:r>
      <w:proofErr w:type="spellEnd"/>
      <w:r w:rsidRPr="00F2086B">
        <w:rPr>
          <w:rFonts w:cs="Arial"/>
        </w:rPr>
        <w:t>) działalność gospodarczą pod firmą …………………………… (wraz z imieniem i nazwiskiem jak w CEIDG), stałe miejsce prowadzenia działalności gospodarczej: ul. ………</w:t>
      </w:r>
      <w:proofErr w:type="gramStart"/>
      <w:r w:rsidRPr="00F2086B">
        <w:rPr>
          <w:rFonts w:cs="Arial"/>
        </w:rPr>
        <w:t>…….</w:t>
      </w:r>
      <w:proofErr w:type="gramEnd"/>
      <w:r w:rsidRPr="00F2086B">
        <w:rPr>
          <w:rFonts w:cs="Arial"/>
        </w:rPr>
        <w:t>., 00-000 …………………, wpisaną(</w:t>
      </w:r>
      <w:proofErr w:type="spellStart"/>
      <w:r w:rsidRPr="00F2086B">
        <w:rPr>
          <w:rFonts w:cs="Arial"/>
        </w:rPr>
        <w:t>ym</w:t>
      </w:r>
      <w:proofErr w:type="spellEnd"/>
      <w:r w:rsidRPr="00F2086B">
        <w:rPr>
          <w:rFonts w:cs="Arial"/>
        </w:rPr>
        <w:t>) do Centralnej Ewidencji i Informacji o Działalności Gospodarczej, NIP</w:t>
      </w:r>
      <w:proofErr w:type="gramStart"/>
      <w:r w:rsidRPr="00F2086B">
        <w:rPr>
          <w:rFonts w:cs="Arial"/>
        </w:rPr>
        <w:t xml:space="preserve"> .…</w:t>
      </w:r>
      <w:proofErr w:type="gramEnd"/>
      <w:r w:rsidRPr="00F2086B">
        <w:rPr>
          <w:rFonts w:cs="Arial"/>
        </w:rPr>
        <w:t>……………………………REGON………………</w:t>
      </w:r>
      <w:proofErr w:type="gramStart"/>
      <w:r w:rsidRPr="00F2086B">
        <w:rPr>
          <w:rFonts w:cs="Arial"/>
        </w:rPr>
        <w:t>…….</w:t>
      </w:r>
      <w:proofErr w:type="gramEnd"/>
      <w:r w:rsidRPr="00F2086B">
        <w:rPr>
          <w:rFonts w:cs="Arial"/>
        </w:rPr>
        <w:t>,</w:t>
      </w:r>
    </w:p>
    <w:p w14:paraId="148C270F" w14:textId="77777777" w:rsidR="00F2086B" w:rsidRPr="00F2086B" w:rsidRDefault="00F2086B" w:rsidP="00D4144A">
      <w:pPr>
        <w:keepNext w:val="0"/>
        <w:keepLines w:val="0"/>
        <w:widowControl w:val="0"/>
        <w:jc w:val="both"/>
        <w:rPr>
          <w:rFonts w:cs="Arial"/>
        </w:rPr>
      </w:pPr>
      <w:r w:rsidRPr="00F2086B">
        <w:rPr>
          <w:rFonts w:cs="Arial"/>
        </w:rPr>
        <w:t xml:space="preserve">i </w:t>
      </w:r>
    </w:p>
    <w:p w14:paraId="5FC31E5F" w14:textId="77777777" w:rsidR="00F2086B" w:rsidRPr="00F2086B" w:rsidRDefault="00F2086B" w:rsidP="00D4144A">
      <w:pPr>
        <w:keepNext w:val="0"/>
        <w:keepLines w:val="0"/>
        <w:widowControl w:val="0"/>
        <w:jc w:val="both"/>
        <w:rPr>
          <w:rFonts w:cs="Arial"/>
        </w:rPr>
      </w:pPr>
      <w:r w:rsidRPr="00F2086B">
        <w:rPr>
          <w:rFonts w:cs="Arial"/>
        </w:rPr>
        <w:t>……………………. (imię nazwisko) prowadzącą(</w:t>
      </w:r>
      <w:proofErr w:type="spellStart"/>
      <w:r w:rsidRPr="00F2086B">
        <w:rPr>
          <w:rFonts w:cs="Arial"/>
        </w:rPr>
        <w:t>ym</w:t>
      </w:r>
      <w:proofErr w:type="spellEnd"/>
      <w:r w:rsidRPr="00F2086B">
        <w:rPr>
          <w:rFonts w:cs="Arial"/>
        </w:rPr>
        <w:t>) działalność gospodarczą pod firmą …………………………… (wraz z imieniem i nazwiskiem jak w CEIDG), stałe miejsce prowadzenia działalności gospodarczej: ul. ………</w:t>
      </w:r>
      <w:proofErr w:type="gramStart"/>
      <w:r w:rsidRPr="00F2086B">
        <w:rPr>
          <w:rFonts w:cs="Arial"/>
        </w:rPr>
        <w:t>…….</w:t>
      </w:r>
      <w:proofErr w:type="gramEnd"/>
      <w:r w:rsidRPr="00F2086B">
        <w:rPr>
          <w:rFonts w:cs="Arial"/>
        </w:rPr>
        <w:t>., 00-000 …………………, wpisaną(</w:t>
      </w:r>
      <w:proofErr w:type="spellStart"/>
      <w:r w:rsidRPr="00F2086B">
        <w:rPr>
          <w:rFonts w:cs="Arial"/>
        </w:rPr>
        <w:t>ym</w:t>
      </w:r>
      <w:proofErr w:type="spellEnd"/>
      <w:r w:rsidRPr="00F2086B">
        <w:rPr>
          <w:rFonts w:cs="Arial"/>
        </w:rPr>
        <w:t>) do Centralnej Ewidencji i Informacji o Działalności Gospodarczej, NIP</w:t>
      </w:r>
      <w:proofErr w:type="gramStart"/>
      <w:r w:rsidRPr="00F2086B">
        <w:rPr>
          <w:rFonts w:cs="Arial"/>
        </w:rPr>
        <w:t xml:space="preserve"> .…</w:t>
      </w:r>
      <w:proofErr w:type="gramEnd"/>
      <w:r w:rsidRPr="00F2086B">
        <w:rPr>
          <w:rFonts w:cs="Arial"/>
        </w:rPr>
        <w:t>……………………………REGON………………</w:t>
      </w:r>
      <w:proofErr w:type="gramStart"/>
      <w:r w:rsidRPr="00F2086B">
        <w:rPr>
          <w:rFonts w:cs="Arial"/>
        </w:rPr>
        <w:t>…….</w:t>
      </w:r>
      <w:proofErr w:type="gramEnd"/>
      <w:r w:rsidRPr="00F2086B">
        <w:rPr>
          <w:rFonts w:cs="Arial"/>
        </w:rPr>
        <w:t>,</w:t>
      </w:r>
    </w:p>
    <w:p w14:paraId="5B711DFE" w14:textId="77777777" w:rsidR="00F2086B" w:rsidRPr="00F2086B" w:rsidRDefault="00F2086B" w:rsidP="00D4144A">
      <w:pPr>
        <w:keepNext w:val="0"/>
        <w:keepLines w:val="0"/>
        <w:widowControl w:val="0"/>
        <w:jc w:val="both"/>
        <w:rPr>
          <w:rFonts w:cs="Arial"/>
        </w:rPr>
      </w:pPr>
    </w:p>
    <w:p w14:paraId="1D98804D" w14:textId="77777777" w:rsidR="00F2086B" w:rsidRPr="00F2086B" w:rsidRDefault="00F2086B" w:rsidP="00D4144A">
      <w:pPr>
        <w:keepNext w:val="0"/>
        <w:keepLines w:val="0"/>
        <w:widowControl w:val="0"/>
        <w:jc w:val="both"/>
        <w:rPr>
          <w:rFonts w:eastAsia="Calibri" w:cs="Arial"/>
        </w:rPr>
      </w:pPr>
      <w:r w:rsidRPr="00F2086B">
        <w:rPr>
          <w:rFonts w:eastAsia="Calibri" w:cs="Arial"/>
        </w:rPr>
        <w:t>prowadzącymi wspólnie działalność gospodarczą w formie spółki cywilnej pod firmą ……………………. s.c. (imiona i nazwiska wspólników) ………………………</w:t>
      </w:r>
      <w:proofErr w:type="gramStart"/>
      <w:r w:rsidRPr="00F2086B">
        <w:rPr>
          <w:rFonts w:eastAsia="Calibri" w:cs="Arial"/>
        </w:rPr>
        <w:t>…….</w:t>
      </w:r>
      <w:proofErr w:type="gramEnd"/>
      <w:r w:rsidRPr="00F2086B">
        <w:rPr>
          <w:rFonts w:eastAsia="Calibri" w:cs="Arial"/>
        </w:rPr>
        <w:t xml:space="preserve">. z siedzibą w ………………. ul. …………………, </w:t>
      </w:r>
      <w:r w:rsidRPr="00F2086B">
        <w:rPr>
          <w:rFonts w:cs="Arial"/>
        </w:rPr>
        <w:t>00-000 …………………,</w:t>
      </w:r>
      <w:r w:rsidRPr="00F2086B">
        <w:rPr>
          <w:rFonts w:eastAsia="Calibri" w:cs="Arial"/>
        </w:rPr>
        <w:t xml:space="preserve"> NIP </w:t>
      </w:r>
      <w:proofErr w:type="gramStart"/>
      <w:r w:rsidRPr="00F2086B">
        <w:rPr>
          <w:rFonts w:cs="Arial"/>
        </w:rPr>
        <w:t>…….</w:t>
      </w:r>
      <w:proofErr w:type="gramEnd"/>
      <w:r w:rsidRPr="00F2086B">
        <w:rPr>
          <w:rFonts w:cs="Arial"/>
        </w:rPr>
        <w:t>-…</w:t>
      </w:r>
      <w:proofErr w:type="gramStart"/>
      <w:r w:rsidRPr="00F2086B">
        <w:rPr>
          <w:rFonts w:cs="Arial"/>
        </w:rPr>
        <w:t>…….</w:t>
      </w:r>
      <w:proofErr w:type="gramEnd"/>
      <w:r w:rsidRPr="00F2086B">
        <w:rPr>
          <w:rFonts w:cs="Arial"/>
        </w:rPr>
        <w:t xml:space="preserve">.-…………-…………, </w:t>
      </w:r>
      <w:r w:rsidRPr="00F2086B">
        <w:rPr>
          <w:rFonts w:eastAsia="Calibri" w:cs="Arial"/>
        </w:rPr>
        <w:t>REGON ………………</w:t>
      </w:r>
      <w:r w:rsidRPr="00F2086B">
        <w:rPr>
          <w:rFonts w:cs="Arial"/>
        </w:rPr>
        <w:t xml:space="preserve"> reprezentowanymi przez </w:t>
      </w:r>
      <w:r w:rsidRPr="00F2086B">
        <w:rPr>
          <w:rFonts w:eastAsia="Calibri" w:cs="Arial"/>
        </w:rPr>
        <w:t>………………</w:t>
      </w:r>
      <w:r w:rsidRPr="00F2086B">
        <w:rPr>
          <w:rFonts w:cs="Arial"/>
        </w:rPr>
        <w:t>/ działającymi osobiście</w:t>
      </w:r>
      <w:r w:rsidRPr="00F2086B">
        <w:rPr>
          <w:rFonts w:eastAsia="Calibri" w:cs="Arial"/>
        </w:rPr>
        <w:t>:</w:t>
      </w:r>
    </w:p>
    <w:p w14:paraId="7E7EDA71" w14:textId="77777777" w:rsidR="00F2086B" w:rsidRPr="00F2086B" w:rsidRDefault="00F2086B" w:rsidP="00D4144A">
      <w:pPr>
        <w:keepNext w:val="0"/>
        <w:keepLines w:val="0"/>
        <w:widowControl w:val="0"/>
        <w:jc w:val="both"/>
        <w:rPr>
          <w:rFonts w:cs="Arial"/>
        </w:rPr>
      </w:pPr>
      <w:r w:rsidRPr="00F2086B">
        <w:rPr>
          <w:rFonts w:cs="Arial"/>
        </w:rPr>
        <w:t>............................................................................................................</w:t>
      </w:r>
    </w:p>
    <w:p w14:paraId="638F2466" w14:textId="77777777" w:rsidR="00F2086B" w:rsidRPr="00F2086B" w:rsidRDefault="00F2086B" w:rsidP="00D4144A">
      <w:pPr>
        <w:keepNext w:val="0"/>
        <w:keepLines w:val="0"/>
        <w:widowControl w:val="0"/>
        <w:jc w:val="both"/>
        <w:rPr>
          <w:rFonts w:cs="Arial"/>
        </w:rPr>
      </w:pPr>
      <w:r w:rsidRPr="00F2086B">
        <w:rPr>
          <w:rFonts w:cs="Arial"/>
        </w:rPr>
        <w:t>............................................................................................................</w:t>
      </w:r>
    </w:p>
    <w:p w14:paraId="057446EF" w14:textId="77777777" w:rsidR="00F2086B" w:rsidRPr="00F2086B" w:rsidRDefault="00F2086B" w:rsidP="00D4144A">
      <w:pPr>
        <w:keepNext w:val="0"/>
        <w:keepLines w:val="0"/>
        <w:widowControl w:val="0"/>
        <w:jc w:val="both"/>
        <w:rPr>
          <w:rFonts w:cs="Arial"/>
        </w:rPr>
      </w:pPr>
      <w:r w:rsidRPr="00F2086B">
        <w:rPr>
          <w:rFonts w:cs="Arial"/>
        </w:rPr>
        <w:t>zwanych dalej „</w:t>
      </w:r>
      <w:r>
        <w:rPr>
          <w:rFonts w:cs="Arial"/>
          <w:b/>
        </w:rPr>
        <w:t>Sprzeda</w:t>
      </w:r>
      <w:r w:rsidR="00774DB7">
        <w:rPr>
          <w:rFonts w:cs="Arial"/>
          <w:b/>
        </w:rPr>
        <w:t>wcą</w:t>
      </w:r>
      <w:r w:rsidRPr="00F2086B">
        <w:rPr>
          <w:rFonts w:cs="Arial"/>
        </w:rPr>
        <w:t>”,</w:t>
      </w:r>
    </w:p>
    <w:p w14:paraId="58D1E530" w14:textId="77777777" w:rsidR="00F2086B" w:rsidRPr="00F2086B" w:rsidRDefault="00F2086B" w:rsidP="00D4144A">
      <w:pPr>
        <w:keepNext w:val="0"/>
        <w:keepLines w:val="0"/>
        <w:widowControl w:val="0"/>
        <w:jc w:val="both"/>
        <w:rPr>
          <w:rFonts w:cs="Arial"/>
        </w:rPr>
      </w:pPr>
    </w:p>
    <w:p w14:paraId="07523C48" w14:textId="77777777" w:rsidR="006D2D60" w:rsidRPr="00164C64" w:rsidRDefault="006D2D60" w:rsidP="00D4144A">
      <w:pPr>
        <w:pStyle w:val="Tekstpodstawowy"/>
        <w:keepNext w:val="0"/>
        <w:keepLines w:val="0"/>
        <w:widowControl w:val="0"/>
        <w:jc w:val="both"/>
        <w:rPr>
          <w:rFonts w:cs="Arial"/>
        </w:rPr>
      </w:pPr>
    </w:p>
    <w:p w14:paraId="78DF4176" w14:textId="77777777" w:rsidR="006D2D60" w:rsidRPr="00164C64" w:rsidRDefault="006D2D60" w:rsidP="00D4144A">
      <w:pPr>
        <w:pStyle w:val="Tekstpodstawowy2"/>
        <w:keepNext w:val="0"/>
        <w:keepLines w:val="0"/>
        <w:widowControl w:val="0"/>
        <w:tabs>
          <w:tab w:val="clear" w:pos="5103"/>
          <w:tab w:val="clear" w:pos="5812"/>
        </w:tabs>
        <w:spacing w:after="120"/>
        <w:rPr>
          <w:rFonts w:cs="Arial"/>
        </w:rPr>
      </w:pPr>
      <w:r w:rsidRPr="00164C64">
        <w:rPr>
          <w:rFonts w:cs="Arial"/>
        </w:rPr>
        <w:t>Kupujący i Sprzeda</w:t>
      </w:r>
      <w:r w:rsidR="007B207A">
        <w:rPr>
          <w:rFonts w:cs="Arial"/>
        </w:rPr>
        <w:t>wca</w:t>
      </w:r>
      <w:r w:rsidRPr="00164C64">
        <w:rPr>
          <w:rFonts w:cs="Arial"/>
        </w:rPr>
        <w:t xml:space="preserve"> zwani będą dalej łącznie </w:t>
      </w:r>
      <w:r w:rsidRPr="0044225C">
        <w:rPr>
          <w:rFonts w:cs="Arial"/>
          <w:bCs/>
        </w:rPr>
        <w:t>„</w:t>
      </w:r>
      <w:r w:rsidRPr="00164C64">
        <w:rPr>
          <w:rFonts w:cs="Arial"/>
          <w:b/>
        </w:rPr>
        <w:t>Stronami</w:t>
      </w:r>
      <w:r w:rsidRPr="00B43463">
        <w:rPr>
          <w:rFonts w:cs="Arial"/>
          <w:bCs/>
        </w:rPr>
        <w:t>”</w:t>
      </w:r>
      <w:r w:rsidRPr="00164C64">
        <w:rPr>
          <w:rFonts w:cs="Arial"/>
        </w:rPr>
        <w:t xml:space="preserve">, a każdy z osobna </w:t>
      </w:r>
      <w:r w:rsidRPr="00B43463">
        <w:rPr>
          <w:rFonts w:cs="Arial"/>
          <w:bCs/>
        </w:rPr>
        <w:t>„</w:t>
      </w:r>
      <w:r w:rsidRPr="00164C64">
        <w:rPr>
          <w:rFonts w:cs="Arial"/>
          <w:b/>
        </w:rPr>
        <w:t>Stroną</w:t>
      </w:r>
      <w:r w:rsidRPr="00B43463">
        <w:rPr>
          <w:rFonts w:cs="Arial"/>
          <w:bCs/>
        </w:rPr>
        <w:t>”</w:t>
      </w:r>
      <w:r w:rsidRPr="00164C64">
        <w:rPr>
          <w:rFonts w:cs="Arial"/>
        </w:rPr>
        <w:t>.</w:t>
      </w:r>
    </w:p>
    <w:p w14:paraId="27DF4B9F" w14:textId="77777777" w:rsidR="00984870" w:rsidRPr="00F2086B" w:rsidRDefault="00F2086B" w:rsidP="00D4144A">
      <w:pPr>
        <w:pStyle w:val="NormalnyWeb"/>
        <w:widowControl w:val="0"/>
        <w:jc w:val="both"/>
        <w:rPr>
          <w:rFonts w:ascii="Arial" w:hAnsi="Arial" w:cs="Arial"/>
          <w:sz w:val="20"/>
          <w:szCs w:val="20"/>
        </w:rPr>
      </w:pPr>
      <w:r w:rsidRPr="00F2086B">
        <w:rPr>
          <w:rFonts w:ascii="Arial" w:hAnsi="Arial" w:cs="Arial"/>
          <w:sz w:val="20"/>
          <w:szCs w:val="20"/>
        </w:rPr>
        <w:t xml:space="preserve">Strony zgodnie oświadczają, iż w wyniku przeprowadzonego przez Kupującego postępowania </w:t>
      </w:r>
      <w:r w:rsidR="007504FE">
        <w:rPr>
          <w:rFonts w:ascii="Arial" w:hAnsi="Arial" w:cs="Arial"/>
          <w:sz w:val="20"/>
          <w:szCs w:val="20"/>
        </w:rPr>
        <w:t>zakupowego</w:t>
      </w:r>
      <w:r w:rsidRPr="00F2086B">
        <w:rPr>
          <w:rFonts w:ascii="Arial" w:hAnsi="Arial" w:cs="Arial"/>
          <w:sz w:val="20"/>
          <w:szCs w:val="20"/>
        </w:rPr>
        <w:t xml:space="preserve"> zawarta została pomiędzy nimi Umowa o treści poniższej.</w:t>
      </w:r>
    </w:p>
    <w:p w14:paraId="3C64E110" w14:textId="77777777" w:rsidR="00CC468D" w:rsidRPr="00C034CE" w:rsidRDefault="006D1FE5" w:rsidP="00C2401A">
      <w:pPr>
        <w:keepNext w:val="0"/>
        <w:keepLines w:val="0"/>
        <w:widowControl w:val="0"/>
        <w:numPr>
          <w:ilvl w:val="0"/>
          <w:numId w:val="7"/>
        </w:numPr>
        <w:tabs>
          <w:tab w:val="clear" w:pos="754"/>
          <w:tab w:val="num" w:pos="426"/>
        </w:tabs>
        <w:spacing w:before="240"/>
        <w:ind w:hanging="754"/>
        <w:jc w:val="both"/>
        <w:rPr>
          <w:rFonts w:cs="Arial"/>
          <w:b/>
        </w:rPr>
      </w:pPr>
      <w:r w:rsidRPr="00C034CE">
        <w:rPr>
          <w:rFonts w:cs="Arial"/>
          <w:b/>
        </w:rPr>
        <w:t>PRZEDMIOT UMOWY</w:t>
      </w:r>
    </w:p>
    <w:p w14:paraId="051AF58A" w14:textId="77777777" w:rsidR="00780825" w:rsidRPr="00780825" w:rsidRDefault="006423D5" w:rsidP="00C2401A">
      <w:pPr>
        <w:keepNext w:val="0"/>
        <w:keepLines w:val="0"/>
        <w:widowControl w:val="0"/>
        <w:numPr>
          <w:ilvl w:val="1"/>
          <w:numId w:val="7"/>
        </w:numPr>
        <w:tabs>
          <w:tab w:val="clear" w:pos="1440"/>
        </w:tabs>
        <w:ind w:left="284" w:hanging="284"/>
        <w:jc w:val="both"/>
        <w:rPr>
          <w:rFonts w:cs="Arial"/>
          <w:bCs/>
        </w:rPr>
      </w:pPr>
      <w:r w:rsidRPr="00C034CE">
        <w:rPr>
          <w:rFonts w:cs="Arial"/>
        </w:rPr>
        <w:t xml:space="preserve">Przedmiotem </w:t>
      </w:r>
      <w:r w:rsidR="006D2D60">
        <w:rPr>
          <w:rFonts w:cs="Arial"/>
        </w:rPr>
        <w:t>U</w:t>
      </w:r>
      <w:r w:rsidRPr="00C034CE">
        <w:rPr>
          <w:rFonts w:cs="Arial"/>
        </w:rPr>
        <w:t>mowy jest sprzedaż przez Sprzeda</w:t>
      </w:r>
      <w:r w:rsidR="007B207A">
        <w:rPr>
          <w:rFonts w:cs="Arial"/>
        </w:rPr>
        <w:t>wcę</w:t>
      </w:r>
      <w:r w:rsidRPr="00C034CE">
        <w:rPr>
          <w:rFonts w:cs="Arial"/>
        </w:rPr>
        <w:t xml:space="preserve"> </w:t>
      </w:r>
      <w:r w:rsidR="00CA5033" w:rsidRPr="00C034CE">
        <w:rPr>
          <w:rFonts w:cs="Arial"/>
        </w:rPr>
        <w:t xml:space="preserve">wraz z dostarczeniem </w:t>
      </w:r>
      <w:r w:rsidR="000411A8" w:rsidRPr="00C034CE">
        <w:rPr>
          <w:rFonts w:cs="Arial"/>
        </w:rPr>
        <w:t xml:space="preserve">Kupującemu </w:t>
      </w:r>
      <w:r w:rsidR="00EB38F5" w:rsidRPr="00EB38F5">
        <w:rPr>
          <w:b/>
        </w:rPr>
        <w:t xml:space="preserve">zespołów mielących z żeliwa </w:t>
      </w:r>
      <w:r w:rsidR="00792BC4">
        <w:rPr>
          <w:b/>
        </w:rPr>
        <w:t xml:space="preserve">lub staliwa </w:t>
      </w:r>
      <w:r w:rsidR="00EB38F5" w:rsidRPr="00EB38F5">
        <w:rPr>
          <w:b/>
        </w:rPr>
        <w:t>chromowo-molibdenowego do remontu młynów pierścieniowo-kulowych</w:t>
      </w:r>
      <w:r w:rsidR="009924CB" w:rsidRPr="009924CB">
        <w:rPr>
          <w:b/>
        </w:rPr>
        <w:t xml:space="preserve"> do Elektrociepłowni Siekierki w Warszawie</w:t>
      </w:r>
      <w:r w:rsidR="009924CB">
        <w:rPr>
          <w:b/>
        </w:rPr>
        <w:t xml:space="preserve"> </w:t>
      </w:r>
      <w:r w:rsidR="00BB5521" w:rsidRPr="00B43463">
        <w:rPr>
          <w:bCs/>
        </w:rPr>
        <w:t>(</w:t>
      </w:r>
      <w:r w:rsidR="00BB5521" w:rsidRPr="00751011">
        <w:rPr>
          <w:rFonts w:cs="Arial"/>
        </w:rPr>
        <w:t>zwanych dalej łącznie „</w:t>
      </w:r>
      <w:r w:rsidR="00BB5521" w:rsidRPr="00751011">
        <w:rPr>
          <w:rFonts w:cs="Arial"/>
          <w:b/>
        </w:rPr>
        <w:t>towarem</w:t>
      </w:r>
      <w:r w:rsidR="00BB5521" w:rsidRPr="00751011">
        <w:rPr>
          <w:rFonts w:cs="Arial"/>
        </w:rPr>
        <w:t>”</w:t>
      </w:r>
      <w:r w:rsidR="007F0E87">
        <w:rPr>
          <w:rFonts w:cs="Arial"/>
        </w:rPr>
        <w:t xml:space="preserve"> lub „</w:t>
      </w:r>
      <w:r w:rsidR="007F0E87" w:rsidRPr="00F71DEB">
        <w:rPr>
          <w:rFonts w:cs="Arial"/>
          <w:b/>
          <w:bCs/>
        </w:rPr>
        <w:t>zespołem mielącym</w:t>
      </w:r>
      <w:r w:rsidR="007F0E87">
        <w:rPr>
          <w:rFonts w:cs="Arial"/>
        </w:rPr>
        <w:t>”</w:t>
      </w:r>
      <w:r w:rsidR="00BB5521">
        <w:rPr>
          <w:rFonts w:cs="Arial"/>
        </w:rPr>
        <w:t>)</w:t>
      </w:r>
      <w:r w:rsidR="00781E5D">
        <w:rPr>
          <w:rFonts w:cs="Arial"/>
        </w:rPr>
        <w:t>, zgodnie z poniższą specyfikacją:</w:t>
      </w:r>
    </w:p>
    <w:p w14:paraId="764A509F" w14:textId="77777777" w:rsidR="006423D5" w:rsidRPr="009924CB" w:rsidRDefault="00780825" w:rsidP="00C2401A">
      <w:pPr>
        <w:keepNext w:val="0"/>
        <w:keepLines w:val="0"/>
        <w:widowControl w:val="0"/>
        <w:numPr>
          <w:ilvl w:val="0"/>
          <w:numId w:val="18"/>
        </w:numPr>
        <w:jc w:val="both"/>
        <w:rPr>
          <w:rFonts w:cs="Arial"/>
          <w:bCs/>
        </w:rPr>
      </w:pPr>
      <w:r>
        <w:rPr>
          <w:rFonts w:cs="Arial"/>
        </w:rPr>
        <w:t>Towar będzie się składać</w:t>
      </w:r>
      <w:r w:rsidR="009924CB" w:rsidRPr="00D864EC">
        <w:rPr>
          <w:bCs/>
        </w:rPr>
        <w:t xml:space="preserve"> z </w:t>
      </w:r>
      <w:r w:rsidR="006423D5" w:rsidRPr="009924CB">
        <w:rPr>
          <w:rFonts w:cs="Arial"/>
          <w:bCs/>
        </w:rPr>
        <w:t>poniżs</w:t>
      </w:r>
      <w:r w:rsidR="00A363D5" w:rsidRPr="009924CB">
        <w:rPr>
          <w:rFonts w:cs="Arial"/>
          <w:bCs/>
        </w:rPr>
        <w:t>zych elementów</w:t>
      </w:r>
      <w:r w:rsidR="00875629" w:rsidRPr="009924CB">
        <w:rPr>
          <w:rFonts w:cs="Arial"/>
          <w:bCs/>
        </w:rPr>
        <w:t>:</w:t>
      </w:r>
    </w:p>
    <w:p w14:paraId="1C03EB62" w14:textId="77777777" w:rsidR="009924CB" w:rsidRDefault="00BB5521" w:rsidP="00C2401A">
      <w:pPr>
        <w:keepNext w:val="0"/>
        <w:keepLines w:val="0"/>
        <w:widowControl w:val="0"/>
        <w:numPr>
          <w:ilvl w:val="0"/>
          <w:numId w:val="11"/>
        </w:numPr>
        <w:suppressAutoHyphens/>
        <w:spacing w:after="120"/>
        <w:jc w:val="both"/>
        <w:rPr>
          <w:rFonts w:cs="Arial"/>
          <w:lang w:eastAsia="pl-PL"/>
        </w:rPr>
      </w:pPr>
      <w:r>
        <w:rPr>
          <w:rFonts w:cs="Arial"/>
          <w:lang w:eastAsia="pl-PL"/>
        </w:rPr>
        <w:t>k</w:t>
      </w:r>
      <w:r w:rsidR="009924CB">
        <w:rPr>
          <w:rFonts w:cs="Arial"/>
          <w:lang w:eastAsia="pl-PL"/>
        </w:rPr>
        <w:t>ula</w:t>
      </w:r>
      <w:r>
        <w:rPr>
          <w:rFonts w:cs="Arial"/>
          <w:lang w:eastAsia="pl-PL"/>
        </w:rPr>
        <w:t xml:space="preserve"> </w:t>
      </w:r>
      <w:r w:rsidR="009924CB">
        <w:rPr>
          <w:rFonts w:cs="Arial"/>
          <w:lang w:eastAsia="pl-PL"/>
        </w:rPr>
        <w:t>fi 650</w:t>
      </w:r>
      <w:r w:rsidR="009924CB" w:rsidRPr="00C525D2">
        <w:rPr>
          <w:rFonts w:cs="Arial"/>
          <w:lang w:eastAsia="pl-PL"/>
        </w:rPr>
        <w:t xml:space="preserve"> wymiar (średnica zewnętrzna kuli) na podstawie rysunku nr</w:t>
      </w:r>
      <w:r w:rsidR="009924CB">
        <w:rPr>
          <w:rFonts w:cs="Arial"/>
          <w:lang w:eastAsia="pl-PL"/>
        </w:rPr>
        <w:t xml:space="preserve"> 4-M25-103 – </w:t>
      </w:r>
      <w:r w:rsidR="006810B8">
        <w:rPr>
          <w:rFonts w:cs="Arial"/>
          <w:lang w:eastAsia="pl-PL"/>
        </w:rPr>
        <w:t>3</w:t>
      </w:r>
      <w:r w:rsidR="00EB38F5">
        <w:rPr>
          <w:rFonts w:cs="Arial"/>
          <w:lang w:eastAsia="pl-PL"/>
        </w:rPr>
        <w:t xml:space="preserve">0 </w:t>
      </w:r>
      <w:r w:rsidR="009924CB">
        <w:rPr>
          <w:rFonts w:cs="Arial"/>
          <w:lang w:eastAsia="pl-PL"/>
        </w:rPr>
        <w:t>sztuk</w:t>
      </w:r>
      <w:r w:rsidR="00F20804">
        <w:rPr>
          <w:rFonts w:cs="Arial"/>
          <w:lang w:eastAsia="pl-PL"/>
        </w:rPr>
        <w:t>,</w:t>
      </w:r>
    </w:p>
    <w:p w14:paraId="5D69DFBF" w14:textId="0E942FE1" w:rsidR="009924CB" w:rsidRPr="00C525D2" w:rsidRDefault="009924CB" w:rsidP="00C2401A">
      <w:pPr>
        <w:keepNext w:val="0"/>
        <w:keepLines w:val="0"/>
        <w:widowControl w:val="0"/>
        <w:numPr>
          <w:ilvl w:val="0"/>
          <w:numId w:val="11"/>
        </w:numPr>
        <w:suppressAutoHyphens/>
        <w:spacing w:before="0" w:after="120"/>
        <w:jc w:val="both"/>
        <w:rPr>
          <w:rFonts w:cs="Arial"/>
          <w:lang w:eastAsia="pl-PL"/>
        </w:rPr>
      </w:pPr>
      <w:r w:rsidRPr="00C525D2">
        <w:rPr>
          <w:rFonts w:cs="Arial"/>
          <w:lang w:eastAsia="pl-PL"/>
        </w:rPr>
        <w:t xml:space="preserve">pierścień miażdżący dolny, wymiary na podstawie rysunku nr 2-M25-102DE – </w:t>
      </w:r>
      <w:r w:rsidR="006810B8">
        <w:rPr>
          <w:rFonts w:cs="Arial"/>
          <w:lang w:eastAsia="pl-PL"/>
        </w:rPr>
        <w:t>3</w:t>
      </w:r>
      <w:r w:rsidRPr="00C525D2">
        <w:rPr>
          <w:rFonts w:cs="Arial"/>
          <w:lang w:eastAsia="pl-PL"/>
        </w:rPr>
        <w:t xml:space="preserve"> szt</w:t>
      </w:r>
      <w:r w:rsidR="00BB5521">
        <w:rPr>
          <w:rFonts w:cs="Arial"/>
          <w:lang w:eastAsia="pl-PL"/>
        </w:rPr>
        <w:t>uk</w:t>
      </w:r>
      <w:r w:rsidR="0075181E">
        <w:rPr>
          <w:rFonts w:cs="Arial"/>
          <w:lang w:eastAsia="pl-PL"/>
        </w:rPr>
        <w:t>i</w:t>
      </w:r>
      <w:r w:rsidRPr="00C525D2">
        <w:rPr>
          <w:rFonts w:cs="Arial"/>
          <w:lang w:eastAsia="pl-PL"/>
        </w:rPr>
        <w:t>,</w:t>
      </w:r>
      <w:r>
        <w:rPr>
          <w:rFonts w:cs="Arial"/>
          <w:lang w:eastAsia="pl-PL"/>
        </w:rPr>
        <w:t xml:space="preserve"> </w:t>
      </w:r>
    </w:p>
    <w:p w14:paraId="41B997BA" w14:textId="4955B05A" w:rsidR="009924CB" w:rsidRDefault="009924CB" w:rsidP="00C2401A">
      <w:pPr>
        <w:keepNext w:val="0"/>
        <w:keepLines w:val="0"/>
        <w:widowControl w:val="0"/>
        <w:numPr>
          <w:ilvl w:val="0"/>
          <w:numId w:val="11"/>
        </w:numPr>
        <w:suppressAutoHyphens/>
        <w:spacing w:before="0" w:after="120"/>
        <w:jc w:val="both"/>
        <w:rPr>
          <w:rFonts w:cs="Arial"/>
          <w:lang w:eastAsia="pl-PL"/>
        </w:rPr>
      </w:pPr>
      <w:r w:rsidRPr="00C525D2">
        <w:rPr>
          <w:rFonts w:cs="Arial"/>
          <w:lang w:eastAsia="pl-PL"/>
        </w:rPr>
        <w:t xml:space="preserve">pierścień dociskowy, wymiary na podstawie rysunku nr 2-M25-375 – </w:t>
      </w:r>
      <w:r w:rsidR="006810B8">
        <w:rPr>
          <w:rFonts w:cs="Arial"/>
          <w:lang w:eastAsia="pl-PL"/>
        </w:rPr>
        <w:t>3</w:t>
      </w:r>
      <w:r w:rsidR="005F13AF">
        <w:rPr>
          <w:rFonts w:cs="Arial"/>
          <w:lang w:eastAsia="pl-PL"/>
        </w:rPr>
        <w:t xml:space="preserve"> </w:t>
      </w:r>
      <w:r w:rsidRPr="00C525D2">
        <w:rPr>
          <w:rFonts w:cs="Arial"/>
          <w:lang w:eastAsia="pl-PL"/>
        </w:rPr>
        <w:t>szt</w:t>
      </w:r>
      <w:r w:rsidR="00BB5521">
        <w:rPr>
          <w:rFonts w:cs="Arial"/>
          <w:lang w:eastAsia="pl-PL"/>
        </w:rPr>
        <w:t>uk</w:t>
      </w:r>
      <w:r w:rsidR="0075181E">
        <w:rPr>
          <w:rFonts w:cs="Arial"/>
          <w:lang w:eastAsia="pl-PL"/>
        </w:rPr>
        <w:t>i</w:t>
      </w:r>
      <w:r>
        <w:rPr>
          <w:rFonts w:cs="Arial"/>
          <w:lang w:eastAsia="pl-PL"/>
        </w:rPr>
        <w:t>,</w:t>
      </w:r>
      <w:r w:rsidRPr="00B4785D">
        <w:rPr>
          <w:rFonts w:cs="Arial"/>
          <w:lang w:eastAsia="pl-PL"/>
        </w:rPr>
        <w:t xml:space="preserve"> </w:t>
      </w:r>
    </w:p>
    <w:p w14:paraId="07FE7F49" w14:textId="743DA0CB" w:rsidR="009924CB" w:rsidRPr="00C525D2" w:rsidRDefault="009924CB" w:rsidP="00C2401A">
      <w:pPr>
        <w:keepNext w:val="0"/>
        <w:keepLines w:val="0"/>
        <w:widowControl w:val="0"/>
        <w:numPr>
          <w:ilvl w:val="0"/>
          <w:numId w:val="11"/>
        </w:numPr>
        <w:suppressAutoHyphens/>
        <w:spacing w:before="0" w:after="120"/>
        <w:jc w:val="both"/>
        <w:rPr>
          <w:rFonts w:cs="Arial"/>
          <w:lang w:eastAsia="pl-PL"/>
        </w:rPr>
      </w:pPr>
      <w:r w:rsidRPr="00C525D2">
        <w:rPr>
          <w:rFonts w:cs="Arial"/>
          <w:lang w:eastAsia="pl-PL"/>
        </w:rPr>
        <w:t>kula fi 5</w:t>
      </w:r>
      <w:r w:rsidR="00BB5521">
        <w:rPr>
          <w:rFonts w:cs="Arial"/>
          <w:lang w:eastAsia="pl-PL"/>
        </w:rPr>
        <w:t>85</w:t>
      </w:r>
      <w:r w:rsidRPr="00C525D2">
        <w:rPr>
          <w:rFonts w:cs="Arial"/>
          <w:lang w:eastAsia="pl-PL"/>
        </w:rPr>
        <w:t xml:space="preserve">, wymiar (średnica zewnętrzna kuli) </w:t>
      </w:r>
      <w:r>
        <w:rPr>
          <w:rFonts w:cs="Arial"/>
          <w:lang w:eastAsia="pl-PL"/>
        </w:rPr>
        <w:t xml:space="preserve">– </w:t>
      </w:r>
      <w:r w:rsidR="006810B8">
        <w:rPr>
          <w:rFonts w:cs="Arial"/>
          <w:lang w:eastAsia="pl-PL"/>
        </w:rPr>
        <w:t>3</w:t>
      </w:r>
      <w:r>
        <w:rPr>
          <w:rFonts w:cs="Arial"/>
          <w:lang w:eastAsia="pl-PL"/>
        </w:rPr>
        <w:t xml:space="preserve"> szt</w:t>
      </w:r>
      <w:r w:rsidR="00BB5521">
        <w:rPr>
          <w:rFonts w:cs="Arial"/>
          <w:lang w:eastAsia="pl-PL"/>
        </w:rPr>
        <w:t>uk</w:t>
      </w:r>
      <w:r w:rsidR="008274C8">
        <w:rPr>
          <w:rFonts w:cs="Arial"/>
          <w:lang w:eastAsia="pl-PL"/>
        </w:rPr>
        <w:t>i</w:t>
      </w:r>
      <w:r w:rsidR="00F20804">
        <w:rPr>
          <w:rFonts w:cs="Arial"/>
          <w:lang w:eastAsia="pl-PL"/>
        </w:rPr>
        <w:t>.</w:t>
      </w:r>
      <w:r>
        <w:rPr>
          <w:rFonts w:cs="Arial"/>
          <w:lang w:eastAsia="pl-PL"/>
        </w:rPr>
        <w:t xml:space="preserve"> </w:t>
      </w:r>
    </w:p>
    <w:p w14:paraId="4965B649" w14:textId="77777777" w:rsidR="009924CB" w:rsidRDefault="009924CB" w:rsidP="00C2401A">
      <w:pPr>
        <w:keepNext w:val="0"/>
        <w:keepLines w:val="0"/>
        <w:widowControl w:val="0"/>
        <w:numPr>
          <w:ilvl w:val="0"/>
          <w:numId w:val="18"/>
        </w:numPr>
        <w:jc w:val="both"/>
      </w:pPr>
      <w:r w:rsidRPr="00C525D2">
        <w:t xml:space="preserve">Wymagany minimalny czas pracy zespołu mielącego </w:t>
      </w:r>
      <w:r>
        <w:t>24</w:t>
      </w:r>
      <w:r w:rsidRPr="00C525D2">
        <w:t xml:space="preserve"> tys. </w:t>
      </w:r>
      <w:r>
        <w:t>g</w:t>
      </w:r>
      <w:r w:rsidRPr="00C525D2">
        <w:t>odzin</w:t>
      </w:r>
      <w:r>
        <w:t>, licząc od momentu uruchomienia młyna z zespołem mielącym Sprzeda</w:t>
      </w:r>
      <w:r w:rsidR="0030561F">
        <w:t>wcy</w:t>
      </w:r>
      <w:r>
        <w:t>.</w:t>
      </w:r>
    </w:p>
    <w:p w14:paraId="5E0EF326" w14:textId="77777777" w:rsidR="009924CB" w:rsidRPr="00BB5521" w:rsidRDefault="009924CB" w:rsidP="00C2401A">
      <w:pPr>
        <w:keepNext w:val="0"/>
        <w:keepLines w:val="0"/>
        <w:widowControl w:val="0"/>
        <w:numPr>
          <w:ilvl w:val="0"/>
          <w:numId w:val="18"/>
        </w:numPr>
        <w:jc w:val="both"/>
      </w:pPr>
      <w:r w:rsidRPr="00BB5521">
        <w:lastRenderedPageBreak/>
        <w:t>Materiał wykonania</w:t>
      </w:r>
      <w:r w:rsidR="0030561F">
        <w:t>:</w:t>
      </w:r>
      <w:r w:rsidRPr="00BB5521">
        <w:t xml:space="preserve"> </w:t>
      </w:r>
      <w:r w:rsidRPr="00BB5521">
        <w:rPr>
          <w:rFonts w:cs="Arial"/>
        </w:rPr>
        <w:t>żeliwo</w:t>
      </w:r>
      <w:r w:rsidR="00792BC4">
        <w:rPr>
          <w:rFonts w:cs="Arial"/>
        </w:rPr>
        <w:t xml:space="preserve"> lub staliwo</w:t>
      </w:r>
      <w:r w:rsidRPr="00BB5521">
        <w:rPr>
          <w:rFonts w:cs="Arial"/>
        </w:rPr>
        <w:t xml:space="preserve"> chromowo-molibdenowe o zawartości chromu – min. 16% i twardości 59HRc.</w:t>
      </w:r>
    </w:p>
    <w:p w14:paraId="7E92D078" w14:textId="77777777" w:rsidR="009924CB" w:rsidRPr="00BB5521" w:rsidRDefault="009924CB" w:rsidP="00C2401A">
      <w:pPr>
        <w:keepNext w:val="0"/>
        <w:keepLines w:val="0"/>
        <w:widowControl w:val="0"/>
        <w:numPr>
          <w:ilvl w:val="0"/>
          <w:numId w:val="18"/>
        </w:numPr>
        <w:jc w:val="both"/>
      </w:pPr>
      <w:r w:rsidRPr="00BB5521">
        <w:t>Minimalna średnica zewnętrzna kuli po minimalnym czasie pracy zespołu mielącego 550 mm.</w:t>
      </w:r>
    </w:p>
    <w:p w14:paraId="6154795D" w14:textId="77777777" w:rsidR="009924CB" w:rsidRPr="00C034CE" w:rsidRDefault="009924CB" w:rsidP="00C2401A">
      <w:pPr>
        <w:keepNext w:val="0"/>
        <w:keepLines w:val="0"/>
        <w:widowControl w:val="0"/>
        <w:numPr>
          <w:ilvl w:val="0"/>
          <w:numId w:val="18"/>
        </w:numPr>
        <w:jc w:val="both"/>
        <w:rPr>
          <w:rFonts w:cs="Arial"/>
        </w:rPr>
      </w:pPr>
      <w:r w:rsidRPr="00D864EC">
        <w:rPr>
          <w:rFonts w:cs="Arial"/>
        </w:rPr>
        <w:t xml:space="preserve">Wraz z </w:t>
      </w:r>
      <w:r w:rsidR="00BB5521">
        <w:rPr>
          <w:rFonts w:cs="Arial"/>
        </w:rPr>
        <w:t>t</w:t>
      </w:r>
      <w:r w:rsidRPr="00D864EC">
        <w:rPr>
          <w:rFonts w:cs="Arial"/>
        </w:rPr>
        <w:t>owarem Sprzeda</w:t>
      </w:r>
      <w:r w:rsidR="006C039F">
        <w:rPr>
          <w:rFonts w:cs="Arial"/>
        </w:rPr>
        <w:t>wca</w:t>
      </w:r>
      <w:r w:rsidRPr="00D864EC">
        <w:rPr>
          <w:rFonts w:cs="Arial"/>
        </w:rPr>
        <w:t xml:space="preserve"> dostarczy świadectwa jakości, atesty materiałowe, protokoły kontroli jakości, </w:t>
      </w:r>
      <w:r w:rsidRPr="00D864EC">
        <w:rPr>
          <w:rFonts w:cs="Arial"/>
          <w:lang w:eastAsia="pl-PL"/>
        </w:rPr>
        <w:t>instrukcję montażu i Dokumentację Techniczno-Ruchową zespołów mielących.</w:t>
      </w:r>
    </w:p>
    <w:p w14:paraId="00C0C2AD" w14:textId="7C32F8CD" w:rsidR="00CA2239" w:rsidRPr="00CA2239" w:rsidRDefault="00CA2239" w:rsidP="00C2401A">
      <w:pPr>
        <w:keepNext w:val="0"/>
        <w:keepLines w:val="0"/>
        <w:widowControl w:val="0"/>
        <w:numPr>
          <w:ilvl w:val="1"/>
          <w:numId w:val="7"/>
        </w:numPr>
        <w:tabs>
          <w:tab w:val="clear" w:pos="1440"/>
        </w:tabs>
        <w:ind w:left="284" w:hanging="284"/>
        <w:jc w:val="both"/>
        <w:rPr>
          <w:rFonts w:cs="Arial"/>
        </w:rPr>
      </w:pPr>
      <w:r w:rsidRPr="00F86084">
        <w:rPr>
          <w:rFonts w:cs="Arial"/>
        </w:rPr>
        <w:t>Sprzeda</w:t>
      </w:r>
      <w:r>
        <w:rPr>
          <w:rFonts w:cs="Arial"/>
        </w:rPr>
        <w:t>wca</w:t>
      </w:r>
      <w:r w:rsidRPr="00F86084">
        <w:t xml:space="preserve"> zapewnia, że dostarczon</w:t>
      </w:r>
      <w:r>
        <w:t>y</w:t>
      </w:r>
      <w:r w:rsidRPr="00F86084">
        <w:t xml:space="preserve"> </w:t>
      </w:r>
      <w:r>
        <w:t>towar</w:t>
      </w:r>
      <w:r w:rsidRPr="00F86084">
        <w:t xml:space="preserve"> będ</w:t>
      </w:r>
      <w:r>
        <w:t>zie</w:t>
      </w:r>
      <w:r w:rsidRPr="00F86084">
        <w:t xml:space="preserve"> fabrycznie now</w:t>
      </w:r>
      <w:r>
        <w:t>y</w:t>
      </w:r>
      <w:r w:rsidRPr="00F86084">
        <w:t>, zgodn</w:t>
      </w:r>
      <w:r>
        <w:t>y</w:t>
      </w:r>
      <w:r w:rsidRPr="00F86084">
        <w:t xml:space="preserve"> z dokumentacją techniczną oraz będ</w:t>
      </w:r>
      <w:r>
        <w:t>zie</w:t>
      </w:r>
      <w:r w:rsidRPr="00F86084">
        <w:t xml:space="preserve"> odpowiadać pod względem technicznym warunkom miejsca </w:t>
      </w:r>
      <w:r>
        <w:t>jego</w:t>
      </w:r>
      <w:r w:rsidRPr="00F86084">
        <w:t xml:space="preserve"> zabudowy, takim jak: temperatura, ciśnienie</w:t>
      </w:r>
      <w:r>
        <w:t>,</w:t>
      </w:r>
      <w:r w:rsidRPr="00F86084">
        <w:t xml:space="preserve"> itp.</w:t>
      </w:r>
    </w:p>
    <w:p w14:paraId="5620AE98" w14:textId="32239749" w:rsidR="009271FB" w:rsidRPr="008274C8" w:rsidRDefault="009271FB" w:rsidP="008274C8">
      <w:pPr>
        <w:keepNext w:val="0"/>
        <w:keepLines w:val="0"/>
        <w:widowControl w:val="0"/>
        <w:numPr>
          <w:ilvl w:val="1"/>
          <w:numId w:val="7"/>
        </w:numPr>
        <w:tabs>
          <w:tab w:val="clear" w:pos="1440"/>
        </w:tabs>
        <w:ind w:left="284" w:hanging="284"/>
        <w:jc w:val="both"/>
        <w:rPr>
          <w:rFonts w:cs="Arial"/>
        </w:rPr>
      </w:pPr>
      <w:r w:rsidRPr="00F86084">
        <w:rPr>
          <w:rFonts w:cs="Arial"/>
        </w:rPr>
        <w:t>Sprzeda</w:t>
      </w:r>
      <w:r>
        <w:rPr>
          <w:rFonts w:cs="Arial"/>
        </w:rPr>
        <w:t>wca</w:t>
      </w:r>
      <w:r w:rsidRPr="00C034CE">
        <w:rPr>
          <w:rFonts w:cs="Arial"/>
        </w:rPr>
        <w:t xml:space="preserve"> zobowiązuje się przenieść na Kupującego własność zamówionego zgodnie z </w:t>
      </w:r>
      <w:r>
        <w:rPr>
          <w:rFonts w:cs="Arial"/>
        </w:rPr>
        <w:t>U</w:t>
      </w:r>
      <w:r w:rsidRPr="00C034CE">
        <w:rPr>
          <w:rFonts w:cs="Arial"/>
        </w:rPr>
        <w:t>mową towaru i dostarczyć go Kupującemu, a Kupujący zobowiązuje się ten towar odebrać i zapłacić za niego Sprzeda</w:t>
      </w:r>
      <w:r>
        <w:rPr>
          <w:rFonts w:cs="Arial"/>
        </w:rPr>
        <w:t>wcy</w:t>
      </w:r>
      <w:r w:rsidRPr="00C034CE">
        <w:rPr>
          <w:rFonts w:cs="Arial"/>
        </w:rPr>
        <w:t xml:space="preserve"> </w:t>
      </w:r>
      <w:r w:rsidR="00DB328A">
        <w:rPr>
          <w:rFonts w:cs="Arial"/>
        </w:rPr>
        <w:t>wynagrodzenie</w:t>
      </w:r>
      <w:r w:rsidRPr="00C034CE">
        <w:rPr>
          <w:rFonts w:cs="Arial"/>
        </w:rPr>
        <w:t xml:space="preserve"> wskazan</w:t>
      </w:r>
      <w:r w:rsidR="00DB328A">
        <w:rPr>
          <w:rFonts w:cs="Arial"/>
        </w:rPr>
        <w:t>e</w:t>
      </w:r>
      <w:r w:rsidRPr="00C034CE">
        <w:rPr>
          <w:rFonts w:cs="Arial"/>
        </w:rPr>
        <w:t xml:space="preserve"> w §</w:t>
      </w:r>
      <w:r>
        <w:rPr>
          <w:rFonts w:cs="Arial"/>
        </w:rPr>
        <w:t xml:space="preserve"> </w:t>
      </w:r>
      <w:r w:rsidR="00DB328A">
        <w:rPr>
          <w:rFonts w:cs="Arial"/>
        </w:rPr>
        <w:t>5</w:t>
      </w:r>
      <w:r w:rsidRPr="00C034CE">
        <w:rPr>
          <w:rFonts w:cs="Arial"/>
        </w:rPr>
        <w:t xml:space="preserve"> </w:t>
      </w:r>
      <w:r>
        <w:rPr>
          <w:rFonts w:cs="Arial"/>
        </w:rPr>
        <w:t>U</w:t>
      </w:r>
      <w:r w:rsidRPr="00C034CE">
        <w:rPr>
          <w:rFonts w:cs="Arial"/>
        </w:rPr>
        <w:t>mowy.</w:t>
      </w:r>
    </w:p>
    <w:p w14:paraId="3ED6EB4A" w14:textId="77777777" w:rsidR="00F4324D" w:rsidRPr="00C034CE" w:rsidRDefault="00DC131B" w:rsidP="00C2401A">
      <w:pPr>
        <w:keepNext w:val="0"/>
        <w:keepLines w:val="0"/>
        <w:widowControl w:val="0"/>
        <w:numPr>
          <w:ilvl w:val="0"/>
          <w:numId w:val="7"/>
        </w:numPr>
        <w:tabs>
          <w:tab w:val="clear" w:pos="754"/>
          <w:tab w:val="num" w:pos="426"/>
        </w:tabs>
        <w:spacing w:before="240"/>
        <w:ind w:hanging="754"/>
        <w:jc w:val="both"/>
        <w:rPr>
          <w:rFonts w:cs="Arial"/>
          <w:b/>
        </w:rPr>
      </w:pPr>
      <w:r w:rsidRPr="00C034CE">
        <w:rPr>
          <w:rFonts w:cs="Arial"/>
          <w:b/>
        </w:rPr>
        <w:t>TERMIN</w:t>
      </w:r>
      <w:r w:rsidR="00F4324D" w:rsidRPr="00C034CE">
        <w:rPr>
          <w:rFonts w:cs="Arial"/>
          <w:b/>
        </w:rPr>
        <w:t xml:space="preserve"> REALIZACJI</w:t>
      </w:r>
      <w:r w:rsidR="007A67AD" w:rsidRPr="00C034CE">
        <w:rPr>
          <w:rFonts w:cs="Arial"/>
          <w:b/>
        </w:rPr>
        <w:t xml:space="preserve"> UMOWY</w:t>
      </w:r>
      <w:r w:rsidR="00127F70" w:rsidRPr="00C034CE">
        <w:rPr>
          <w:rFonts w:cs="Arial"/>
          <w:b/>
        </w:rPr>
        <w:t xml:space="preserve"> </w:t>
      </w:r>
    </w:p>
    <w:p w14:paraId="560D4934" w14:textId="39324C03" w:rsidR="002F0906" w:rsidRDefault="006423D5" w:rsidP="00C2401A">
      <w:pPr>
        <w:keepNext w:val="0"/>
        <w:keepLines w:val="0"/>
        <w:widowControl w:val="0"/>
        <w:numPr>
          <w:ilvl w:val="1"/>
          <w:numId w:val="7"/>
        </w:numPr>
        <w:tabs>
          <w:tab w:val="clear" w:pos="1440"/>
        </w:tabs>
        <w:ind w:left="284" w:hanging="284"/>
        <w:jc w:val="both"/>
        <w:rPr>
          <w:rFonts w:cs="Arial"/>
          <w:b/>
          <w:color w:val="000000"/>
        </w:rPr>
      </w:pPr>
      <w:r w:rsidRPr="00D223D3">
        <w:rPr>
          <w:rFonts w:cs="Arial"/>
        </w:rPr>
        <w:t>Sprzeda</w:t>
      </w:r>
      <w:r w:rsidR="008F1BCE">
        <w:rPr>
          <w:rFonts w:cs="Arial"/>
        </w:rPr>
        <w:t>wca</w:t>
      </w:r>
      <w:r w:rsidRPr="00196879">
        <w:rPr>
          <w:rFonts w:cs="Arial"/>
          <w:b/>
          <w:color w:val="000000"/>
        </w:rPr>
        <w:t xml:space="preserve"> </w:t>
      </w:r>
      <w:r w:rsidRPr="00196879">
        <w:rPr>
          <w:rFonts w:cs="Arial"/>
          <w:bCs/>
          <w:color w:val="000000"/>
        </w:rPr>
        <w:t xml:space="preserve">dostarczy Kupującemu towar wymieniony w </w:t>
      </w:r>
      <w:r w:rsidRPr="00196879">
        <w:rPr>
          <w:rFonts w:cs="Arial"/>
          <w:bCs/>
        </w:rPr>
        <w:t>§</w:t>
      </w:r>
      <w:r w:rsidR="007A16E6">
        <w:rPr>
          <w:rFonts w:cs="Arial"/>
          <w:bCs/>
        </w:rPr>
        <w:t xml:space="preserve"> </w:t>
      </w:r>
      <w:r w:rsidRPr="00196879">
        <w:rPr>
          <w:rFonts w:cs="Arial"/>
          <w:bCs/>
          <w:color w:val="000000"/>
        </w:rPr>
        <w:t>1</w:t>
      </w:r>
      <w:r w:rsidR="00192A62" w:rsidRPr="00196879">
        <w:rPr>
          <w:rFonts w:cs="Arial"/>
          <w:bCs/>
          <w:color w:val="000000"/>
        </w:rPr>
        <w:t xml:space="preserve"> </w:t>
      </w:r>
      <w:r w:rsidR="00293C1B" w:rsidRPr="00196879">
        <w:rPr>
          <w:rFonts w:cs="Arial"/>
          <w:bCs/>
          <w:color w:val="000000"/>
        </w:rPr>
        <w:t>ust.</w:t>
      </w:r>
      <w:r w:rsidR="00192A62" w:rsidRPr="00196879">
        <w:rPr>
          <w:rFonts w:cs="Arial"/>
          <w:bCs/>
          <w:color w:val="000000"/>
        </w:rPr>
        <w:t xml:space="preserve"> 1</w:t>
      </w:r>
      <w:r w:rsidR="002F0906">
        <w:rPr>
          <w:rFonts w:cs="Arial"/>
          <w:bCs/>
          <w:color w:val="000000"/>
        </w:rPr>
        <w:t xml:space="preserve"> </w:t>
      </w:r>
      <w:r w:rsidR="0075181E">
        <w:rPr>
          <w:rFonts w:cs="Arial"/>
          <w:bCs/>
          <w:color w:val="000000"/>
        </w:rPr>
        <w:t xml:space="preserve">Umowy do dnia </w:t>
      </w:r>
      <w:r w:rsidR="00576931" w:rsidRPr="0075181E">
        <w:rPr>
          <w:rFonts w:cs="Arial"/>
          <w:b/>
          <w:color w:val="000000"/>
        </w:rPr>
        <w:t>1</w:t>
      </w:r>
      <w:r w:rsidR="00576931">
        <w:rPr>
          <w:rFonts w:cs="Arial"/>
          <w:b/>
          <w:color w:val="000000"/>
        </w:rPr>
        <w:t>6</w:t>
      </w:r>
      <w:r w:rsidR="0075181E" w:rsidRPr="0075181E">
        <w:rPr>
          <w:rFonts w:cs="Arial"/>
          <w:b/>
          <w:color w:val="000000"/>
        </w:rPr>
        <w:t>.0</w:t>
      </w:r>
      <w:r w:rsidR="00576931">
        <w:rPr>
          <w:rFonts w:cs="Arial"/>
          <w:b/>
          <w:color w:val="000000"/>
        </w:rPr>
        <w:t>7</w:t>
      </w:r>
      <w:r w:rsidR="0075181E" w:rsidRPr="0075181E">
        <w:rPr>
          <w:rFonts w:cs="Arial"/>
          <w:b/>
          <w:color w:val="000000"/>
        </w:rPr>
        <w:t>.2027 r.</w:t>
      </w:r>
      <w:r w:rsidR="0075181E">
        <w:rPr>
          <w:rFonts w:cs="Arial"/>
          <w:bCs/>
          <w:color w:val="000000"/>
        </w:rPr>
        <w:t xml:space="preserve"> </w:t>
      </w:r>
    </w:p>
    <w:p w14:paraId="199BE566" w14:textId="77777777" w:rsidR="00D223D3" w:rsidRPr="00C13A88" w:rsidRDefault="00D223D3" w:rsidP="00C2401A">
      <w:pPr>
        <w:keepNext w:val="0"/>
        <w:keepLines w:val="0"/>
        <w:widowControl w:val="0"/>
        <w:numPr>
          <w:ilvl w:val="1"/>
          <w:numId w:val="7"/>
        </w:numPr>
        <w:tabs>
          <w:tab w:val="clear" w:pos="1440"/>
        </w:tabs>
        <w:ind w:left="284" w:hanging="284"/>
        <w:jc w:val="both"/>
        <w:rPr>
          <w:rFonts w:cs="Arial"/>
        </w:rPr>
      </w:pPr>
      <w:r w:rsidRPr="00D223D3">
        <w:t xml:space="preserve">Jeśli harmonogram produkcji wytwórcy </w:t>
      </w:r>
      <w:r>
        <w:t>towaru</w:t>
      </w:r>
      <w:r w:rsidRPr="00D223D3">
        <w:t xml:space="preserve"> na to pozwoli, Sprzeda</w:t>
      </w:r>
      <w:r w:rsidR="008F1BCE">
        <w:t>wca</w:t>
      </w:r>
      <w:r w:rsidRPr="00D223D3">
        <w:t xml:space="preserve"> dostarczy </w:t>
      </w:r>
      <w:r>
        <w:t>towar</w:t>
      </w:r>
      <w:r w:rsidRPr="00D223D3">
        <w:t xml:space="preserve"> </w:t>
      </w:r>
      <w:r w:rsidR="009F7AA1">
        <w:br/>
      </w:r>
      <w:r w:rsidRPr="00D223D3">
        <w:t xml:space="preserve">we wcześniejszym terminie, po uprzednim pisemnym lub przekazanym drogą elektroniczną (e-mail) poinformowaniu przedstawicieli Kupującego wymienionych w </w:t>
      </w:r>
      <w:r w:rsidRPr="00D223D3">
        <w:rPr>
          <w:rFonts w:cs="Arial"/>
        </w:rPr>
        <w:t>§</w:t>
      </w:r>
      <w:r w:rsidR="00C13A88">
        <w:rPr>
          <w:rFonts w:cs="Arial"/>
        </w:rPr>
        <w:t xml:space="preserve"> </w:t>
      </w:r>
      <w:r w:rsidR="002B4DE5">
        <w:t>4</w:t>
      </w:r>
      <w:r w:rsidR="002B4DE5" w:rsidRPr="00D223D3">
        <w:t xml:space="preserve"> </w:t>
      </w:r>
      <w:r w:rsidRPr="00D223D3">
        <w:t>ust. 1. Umowy o zmianie terminu dostawy</w:t>
      </w:r>
      <w:r>
        <w:t>.</w:t>
      </w:r>
    </w:p>
    <w:p w14:paraId="0CBC2D02" w14:textId="77777777" w:rsidR="008746FF" w:rsidRDefault="00937904" w:rsidP="00C2401A">
      <w:pPr>
        <w:keepNext w:val="0"/>
        <w:keepLines w:val="0"/>
        <w:widowControl w:val="0"/>
        <w:numPr>
          <w:ilvl w:val="0"/>
          <w:numId w:val="7"/>
        </w:numPr>
        <w:tabs>
          <w:tab w:val="clear" w:pos="754"/>
          <w:tab w:val="num" w:pos="426"/>
        </w:tabs>
        <w:spacing w:before="240"/>
        <w:ind w:hanging="754"/>
        <w:jc w:val="both"/>
        <w:rPr>
          <w:rFonts w:cs="Arial"/>
          <w:b/>
        </w:rPr>
      </w:pPr>
      <w:r>
        <w:rPr>
          <w:rFonts w:cs="Arial"/>
          <w:b/>
        </w:rPr>
        <w:t>DOSTAWA TOWARU</w:t>
      </w:r>
    </w:p>
    <w:p w14:paraId="2A176CFC" w14:textId="09F05866" w:rsidR="00965E19" w:rsidRPr="00C034CE" w:rsidRDefault="00965E19" w:rsidP="00C2401A">
      <w:pPr>
        <w:keepNext w:val="0"/>
        <w:keepLines w:val="0"/>
        <w:widowControl w:val="0"/>
        <w:numPr>
          <w:ilvl w:val="1"/>
          <w:numId w:val="7"/>
        </w:numPr>
        <w:tabs>
          <w:tab w:val="clear" w:pos="1440"/>
        </w:tabs>
        <w:ind w:left="284" w:hanging="284"/>
        <w:jc w:val="both"/>
        <w:rPr>
          <w:rFonts w:cs="Arial"/>
        </w:rPr>
      </w:pPr>
      <w:r w:rsidRPr="00751011">
        <w:rPr>
          <w:rFonts w:cs="Arial"/>
        </w:rPr>
        <w:t xml:space="preserve">Miejscem dostarczenia </w:t>
      </w:r>
      <w:r>
        <w:rPr>
          <w:rFonts w:cs="Arial"/>
        </w:rPr>
        <w:t>t</w:t>
      </w:r>
      <w:r w:rsidRPr="00751011">
        <w:rPr>
          <w:rFonts w:cs="Arial"/>
        </w:rPr>
        <w:t xml:space="preserve">owaru jest </w:t>
      </w:r>
      <w:r w:rsidRPr="00751011">
        <w:t>magazyn w Elektrociepłowni Siekierki, ul. Augustówka 30, Warsz</w:t>
      </w:r>
      <w:r w:rsidRPr="00C034CE">
        <w:t>awa</w:t>
      </w:r>
      <w:r w:rsidR="005153DF">
        <w:t xml:space="preserve"> („Zakład”)</w:t>
      </w:r>
      <w:r>
        <w:t>.</w:t>
      </w:r>
    </w:p>
    <w:p w14:paraId="5FBCCF6B" w14:textId="77777777" w:rsidR="00965E19" w:rsidRDefault="00965E19" w:rsidP="00C2401A">
      <w:pPr>
        <w:keepNext w:val="0"/>
        <w:keepLines w:val="0"/>
        <w:widowControl w:val="0"/>
        <w:numPr>
          <w:ilvl w:val="1"/>
          <w:numId w:val="7"/>
        </w:numPr>
        <w:tabs>
          <w:tab w:val="clear" w:pos="1440"/>
        </w:tabs>
        <w:ind w:left="284" w:hanging="284"/>
        <w:jc w:val="both"/>
      </w:pPr>
      <w:r w:rsidRPr="00CA31F3">
        <w:t>Dostawa winna być zaawizowana co najmniej 2 dni robocze przed planowaną datą dostawy, a Kupujący obowiązany jest dokonać jej odbioru w dniu dostawy i podpisać w tym dniu protokół odbioru.</w:t>
      </w:r>
    </w:p>
    <w:p w14:paraId="696E2DD6" w14:textId="77777777" w:rsidR="00965E19" w:rsidRDefault="00965E19" w:rsidP="00C2401A">
      <w:pPr>
        <w:keepNext w:val="0"/>
        <w:keepLines w:val="0"/>
        <w:widowControl w:val="0"/>
        <w:numPr>
          <w:ilvl w:val="1"/>
          <w:numId w:val="7"/>
        </w:numPr>
        <w:tabs>
          <w:tab w:val="clear" w:pos="1440"/>
        </w:tabs>
        <w:ind w:left="284" w:hanging="284"/>
        <w:jc w:val="both"/>
      </w:pPr>
      <w:r w:rsidRPr="00CA31F3">
        <w:t xml:space="preserve">Awizacji dostawy </w:t>
      </w:r>
      <w:r>
        <w:t>towaru</w:t>
      </w:r>
      <w:r w:rsidRPr="00CA31F3">
        <w:t>, o który</w:t>
      </w:r>
      <w:r>
        <w:t>m</w:t>
      </w:r>
      <w:r w:rsidRPr="00CA31F3">
        <w:t xml:space="preserve"> </w:t>
      </w:r>
      <w:r w:rsidRPr="001A6A74">
        <w:t>mowa w ust.</w:t>
      </w:r>
      <w:r>
        <w:t xml:space="preserve"> 1 </w:t>
      </w:r>
      <w:r w:rsidRPr="00CA31F3">
        <w:t>powyżej</w:t>
      </w:r>
      <w:r>
        <w:t>,</w:t>
      </w:r>
      <w:r w:rsidRPr="00CA31F3">
        <w:t xml:space="preserve"> Sprzeda</w:t>
      </w:r>
      <w:r w:rsidR="003668C8">
        <w:t>wca</w:t>
      </w:r>
      <w:r w:rsidRPr="00CA31F3">
        <w:t xml:space="preserve"> dokona do następujących osób</w:t>
      </w:r>
      <w:r>
        <w:t>:</w:t>
      </w:r>
    </w:p>
    <w:p w14:paraId="42E14F25" w14:textId="77777777" w:rsidR="00965E19" w:rsidRPr="00F85896" w:rsidRDefault="00965E19" w:rsidP="00C2401A">
      <w:pPr>
        <w:pStyle w:val="Standardowybesodstp"/>
        <w:numPr>
          <w:ilvl w:val="0"/>
          <w:numId w:val="19"/>
        </w:numPr>
        <w:spacing w:before="100"/>
        <w:ind w:right="-11"/>
        <w:jc w:val="both"/>
      </w:pPr>
      <w:r w:rsidRPr="00352528">
        <w:t xml:space="preserve">Grzegorz Rudnik, tel.: 22 587 36 88, kom. 508 005 672, </w:t>
      </w:r>
      <w:r w:rsidRPr="00701892">
        <w:t xml:space="preserve">e-mail: </w:t>
      </w:r>
      <w:hyperlink r:id="rId11" w:history="1">
        <w:r w:rsidRPr="00D90A54">
          <w:rPr>
            <w:rStyle w:val="Hipercze"/>
          </w:rPr>
          <w:t>grzegorz.rudnik@termika.</w:t>
        </w:r>
        <w:r w:rsidRPr="00F85896">
          <w:rPr>
            <w:rStyle w:val="Hipercze"/>
          </w:rPr>
          <w:t>orlen.pl</w:t>
        </w:r>
      </w:hyperlink>
      <w:r>
        <w:t>;</w:t>
      </w:r>
    </w:p>
    <w:p w14:paraId="58A62791" w14:textId="77777777" w:rsidR="00965E19" w:rsidRPr="00352528" w:rsidRDefault="00965E19" w:rsidP="00C2401A">
      <w:pPr>
        <w:pStyle w:val="Standardowybesodstp"/>
        <w:numPr>
          <w:ilvl w:val="0"/>
          <w:numId w:val="19"/>
        </w:numPr>
        <w:spacing w:before="100"/>
        <w:ind w:right="-11"/>
        <w:jc w:val="both"/>
        <w:rPr>
          <w:lang w:val="en-US"/>
        </w:rPr>
      </w:pPr>
      <w:r w:rsidRPr="00352528">
        <w:rPr>
          <w:lang w:val="en-US"/>
        </w:rPr>
        <w:t xml:space="preserve">Marek Trompka, tel. 22 587 36 83, kom. </w:t>
      </w:r>
      <w:r w:rsidRPr="00F85896">
        <w:rPr>
          <w:lang w:val="en-US" w:eastAsia="pl-PL"/>
        </w:rPr>
        <w:t>512 909 354,</w:t>
      </w:r>
      <w:r w:rsidRPr="00352528">
        <w:rPr>
          <w:lang w:val="en-US"/>
        </w:rPr>
        <w:t xml:space="preserve"> e-mail: </w:t>
      </w:r>
      <w:hyperlink r:id="rId12" w:history="1">
        <w:r w:rsidRPr="00D90A54">
          <w:rPr>
            <w:rStyle w:val="Hipercze"/>
            <w:lang w:val="en-US"/>
          </w:rPr>
          <w:t>marek.trompka@termika.orlen.pl</w:t>
        </w:r>
      </w:hyperlink>
      <w:r>
        <w:rPr>
          <w:lang w:val="en-US"/>
        </w:rPr>
        <w:t xml:space="preserve">. </w:t>
      </w:r>
    </w:p>
    <w:p w14:paraId="7948B971" w14:textId="77777777" w:rsidR="00965E19" w:rsidRPr="00CA31F3" w:rsidRDefault="00965E19" w:rsidP="00C2401A">
      <w:pPr>
        <w:keepNext w:val="0"/>
        <w:keepLines w:val="0"/>
        <w:widowControl w:val="0"/>
        <w:numPr>
          <w:ilvl w:val="1"/>
          <w:numId w:val="7"/>
        </w:numPr>
        <w:tabs>
          <w:tab w:val="clear" w:pos="1440"/>
        </w:tabs>
        <w:ind w:left="284" w:hanging="284"/>
        <w:jc w:val="both"/>
      </w:pPr>
      <w:r w:rsidRPr="00CA31F3">
        <w:t xml:space="preserve">W przypadku braku awizacji dostawy </w:t>
      </w:r>
      <w:r>
        <w:t>towaru</w:t>
      </w:r>
      <w:r w:rsidRPr="00CA31F3">
        <w:t xml:space="preserve">, Kupujący zwolniony jest z obowiązku odbioru </w:t>
      </w:r>
      <w:r>
        <w:t>towaru</w:t>
      </w:r>
      <w:r>
        <w:rPr>
          <w:rFonts w:cs="Arial"/>
        </w:rPr>
        <w:t>.</w:t>
      </w:r>
    </w:p>
    <w:p w14:paraId="75FF2719" w14:textId="647C0756" w:rsidR="0097468F" w:rsidRDefault="00965E19" w:rsidP="00C2401A">
      <w:pPr>
        <w:keepNext w:val="0"/>
        <w:keepLines w:val="0"/>
        <w:widowControl w:val="0"/>
        <w:numPr>
          <w:ilvl w:val="1"/>
          <w:numId w:val="7"/>
        </w:numPr>
        <w:tabs>
          <w:tab w:val="clear" w:pos="1440"/>
        </w:tabs>
        <w:ind w:left="284" w:hanging="284"/>
        <w:jc w:val="both"/>
      </w:pPr>
      <w:r w:rsidRPr="00CA31F3">
        <w:t>Sprzeda</w:t>
      </w:r>
      <w:r>
        <w:t>wca</w:t>
      </w:r>
      <w:r w:rsidRPr="00CA31F3">
        <w:t xml:space="preserve"> organizuje transport, ponosi koszty transportu i ubezpieczenia oraz ponosi ryzyko przypadkowej utraty lub uszkodzenia </w:t>
      </w:r>
      <w:r>
        <w:t>towaru</w:t>
      </w:r>
      <w:r w:rsidRPr="00CA31F3">
        <w:t xml:space="preserve"> do chwili wydania </w:t>
      </w:r>
      <w:r w:rsidR="009447B3">
        <w:t>go</w:t>
      </w:r>
      <w:r w:rsidR="009447B3" w:rsidRPr="00CA31F3">
        <w:t xml:space="preserve"> </w:t>
      </w:r>
      <w:r w:rsidRPr="00CA31F3">
        <w:t xml:space="preserve">Kupującemu w miejscu wskazanym </w:t>
      </w:r>
      <w:r>
        <w:br/>
      </w:r>
      <w:r w:rsidRPr="00CA31F3">
        <w:t>w ust. 2.</w:t>
      </w:r>
      <w:r>
        <w:t xml:space="preserve"> </w:t>
      </w:r>
    </w:p>
    <w:p w14:paraId="588BDE72" w14:textId="77777777" w:rsidR="0097468F" w:rsidRPr="00D7218B" w:rsidRDefault="0097468F" w:rsidP="00C2401A">
      <w:pPr>
        <w:keepNext w:val="0"/>
        <w:keepLines w:val="0"/>
        <w:widowControl w:val="0"/>
        <w:numPr>
          <w:ilvl w:val="1"/>
          <w:numId w:val="7"/>
        </w:numPr>
        <w:tabs>
          <w:tab w:val="clear" w:pos="1440"/>
        </w:tabs>
        <w:ind w:left="284" w:hanging="284"/>
        <w:jc w:val="both"/>
      </w:pPr>
      <w:r w:rsidRPr="0097468F">
        <w:rPr>
          <w:rFonts w:cs="Arial"/>
        </w:rPr>
        <w:t xml:space="preserve">Towar zostanie dostarczony Kupującemu we wskazane w ust. </w:t>
      </w:r>
      <w:r w:rsidR="00855C65">
        <w:rPr>
          <w:rFonts w:cs="Arial"/>
        </w:rPr>
        <w:t>1</w:t>
      </w:r>
      <w:r w:rsidRPr="0097468F">
        <w:rPr>
          <w:rFonts w:cs="Arial"/>
        </w:rPr>
        <w:t xml:space="preserve"> miejsce dostarczenia. O mogących wystąpić opóźnieniach w dostarczeniu towaru, Sprzeda</w:t>
      </w:r>
      <w:r w:rsidR="003668C8">
        <w:rPr>
          <w:rFonts w:cs="Arial"/>
        </w:rPr>
        <w:t>wca</w:t>
      </w:r>
      <w:r w:rsidRPr="0097468F">
        <w:rPr>
          <w:rFonts w:cs="Arial"/>
        </w:rPr>
        <w:t xml:space="preserve"> niezwłocznie pisemnie powiadomi Kupującego wskazując jego przyczynę i podjęte działania korygujące.</w:t>
      </w:r>
    </w:p>
    <w:p w14:paraId="096F6C8B" w14:textId="3A34FBDB" w:rsidR="00D7218B" w:rsidRDefault="00D7218B" w:rsidP="00D7218B">
      <w:pPr>
        <w:keepNext w:val="0"/>
        <w:keepLines w:val="0"/>
        <w:widowControl w:val="0"/>
        <w:numPr>
          <w:ilvl w:val="1"/>
          <w:numId w:val="7"/>
        </w:numPr>
        <w:tabs>
          <w:tab w:val="clear" w:pos="1440"/>
        </w:tabs>
        <w:ind w:left="284" w:hanging="284"/>
        <w:jc w:val="both"/>
      </w:pPr>
      <w:r>
        <w:t xml:space="preserve"> </w:t>
      </w:r>
      <w:r w:rsidRPr="00D7218B">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t>
      </w:r>
      <w:hyperlink r:id="rId13" w:history="1">
        <w:r w:rsidRPr="00D7218B">
          <w:rPr>
            <w:rStyle w:val="Hipercze"/>
          </w:rPr>
          <w:t>https://termika.orlen.pl/warunki-wspolpracy/?kategoria=war-i-wym-7</w:t>
        </w:r>
      </w:hyperlink>
      <w:r w:rsidRPr="00D7218B">
        <w:t xml:space="preserve">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08E198B4" w14:textId="77777777" w:rsidR="00B96112" w:rsidRPr="00C034CE" w:rsidRDefault="005A644E" w:rsidP="00C2401A">
      <w:pPr>
        <w:keepNext w:val="0"/>
        <w:keepLines w:val="0"/>
        <w:widowControl w:val="0"/>
        <w:numPr>
          <w:ilvl w:val="0"/>
          <w:numId w:val="7"/>
        </w:numPr>
        <w:tabs>
          <w:tab w:val="clear" w:pos="754"/>
          <w:tab w:val="num" w:pos="426"/>
        </w:tabs>
        <w:spacing w:before="240"/>
        <w:ind w:hanging="754"/>
        <w:jc w:val="both"/>
        <w:rPr>
          <w:rFonts w:cs="Arial"/>
          <w:b/>
        </w:rPr>
      </w:pPr>
      <w:r w:rsidRPr="00C034CE">
        <w:rPr>
          <w:rFonts w:cs="Arial"/>
          <w:b/>
        </w:rPr>
        <w:t>PRZEDSTAWICIELE STRON</w:t>
      </w:r>
      <w:r w:rsidR="0052265B">
        <w:rPr>
          <w:rFonts w:cs="Arial"/>
          <w:b/>
        </w:rPr>
        <w:t xml:space="preserve"> I KOMUNIKACJA</w:t>
      </w:r>
    </w:p>
    <w:p w14:paraId="51ABEA56" w14:textId="77777777" w:rsidR="00B96112" w:rsidRPr="00C034CE" w:rsidRDefault="00B96112" w:rsidP="00C2401A">
      <w:pPr>
        <w:keepNext w:val="0"/>
        <w:keepLines w:val="0"/>
        <w:widowControl w:val="0"/>
        <w:numPr>
          <w:ilvl w:val="1"/>
          <w:numId w:val="7"/>
        </w:numPr>
        <w:tabs>
          <w:tab w:val="clear" w:pos="1440"/>
        </w:tabs>
        <w:ind w:left="284" w:hanging="284"/>
        <w:jc w:val="both"/>
        <w:rPr>
          <w:rFonts w:cs="Arial"/>
        </w:rPr>
      </w:pPr>
      <w:r w:rsidRPr="00C034CE">
        <w:rPr>
          <w:rFonts w:cs="Arial"/>
        </w:rPr>
        <w:t xml:space="preserve">W sprawach dotyczących realizacji </w:t>
      </w:r>
      <w:r w:rsidR="00F92F86">
        <w:rPr>
          <w:rFonts w:cs="Arial"/>
        </w:rPr>
        <w:t>U</w:t>
      </w:r>
      <w:r w:rsidRPr="00C034CE">
        <w:rPr>
          <w:rFonts w:cs="Arial"/>
        </w:rPr>
        <w:t>mowy Strony ustanawiają swoich przedstawicieli, którymi są:</w:t>
      </w:r>
    </w:p>
    <w:p w14:paraId="4B49C0E1" w14:textId="77777777" w:rsidR="001F6C9D" w:rsidRPr="00C034CE" w:rsidRDefault="003668C8" w:rsidP="00D4144A">
      <w:pPr>
        <w:pStyle w:val="Nagwek7"/>
        <w:keepNext w:val="0"/>
        <w:keepLines w:val="0"/>
        <w:widowControl w:val="0"/>
        <w:numPr>
          <w:ilvl w:val="0"/>
          <w:numId w:val="2"/>
        </w:numPr>
        <w:spacing w:before="120" w:after="0"/>
        <w:jc w:val="both"/>
        <w:rPr>
          <w:rFonts w:ascii="Arial" w:hAnsi="Arial" w:cs="Arial"/>
          <w:sz w:val="20"/>
          <w:szCs w:val="20"/>
        </w:rPr>
      </w:pPr>
      <w:bookmarkStart w:id="2" w:name="_Toc104945156"/>
      <w:r>
        <w:rPr>
          <w:rFonts w:ascii="Arial" w:hAnsi="Arial" w:cs="Arial"/>
          <w:sz w:val="20"/>
          <w:szCs w:val="20"/>
        </w:rPr>
        <w:t xml:space="preserve">ze strony </w:t>
      </w:r>
      <w:r w:rsidR="001E45D9" w:rsidRPr="00C034CE">
        <w:rPr>
          <w:rFonts w:ascii="Arial" w:hAnsi="Arial" w:cs="Arial"/>
          <w:sz w:val="20"/>
          <w:szCs w:val="20"/>
        </w:rPr>
        <w:t>Kupuj</w:t>
      </w:r>
      <w:r w:rsidR="00002012" w:rsidRPr="00C034CE">
        <w:rPr>
          <w:rFonts w:ascii="Arial" w:hAnsi="Arial" w:cs="Arial"/>
          <w:sz w:val="20"/>
          <w:szCs w:val="20"/>
        </w:rPr>
        <w:t>ą</w:t>
      </w:r>
      <w:r w:rsidR="001E45D9" w:rsidRPr="00C034CE">
        <w:rPr>
          <w:rFonts w:ascii="Arial" w:hAnsi="Arial" w:cs="Arial"/>
          <w:sz w:val="20"/>
          <w:szCs w:val="20"/>
        </w:rPr>
        <w:t xml:space="preserve">cego </w:t>
      </w:r>
      <w:r>
        <w:rPr>
          <w:rFonts w:ascii="Arial" w:hAnsi="Arial" w:cs="Arial"/>
          <w:sz w:val="20"/>
          <w:szCs w:val="20"/>
        </w:rPr>
        <w:t xml:space="preserve">przedstawiciel </w:t>
      </w:r>
      <w:r w:rsidR="001F6C9D" w:rsidRPr="00C034CE">
        <w:rPr>
          <w:rFonts w:ascii="Arial" w:hAnsi="Arial" w:cs="Arial"/>
          <w:sz w:val="20"/>
          <w:szCs w:val="20"/>
        </w:rPr>
        <w:t>ds</w:t>
      </w:r>
      <w:r w:rsidR="006548B7" w:rsidRPr="00C034CE">
        <w:rPr>
          <w:rFonts w:ascii="Arial" w:hAnsi="Arial" w:cs="Arial"/>
          <w:sz w:val="20"/>
          <w:szCs w:val="20"/>
        </w:rPr>
        <w:t>.</w:t>
      </w:r>
      <w:r w:rsidR="001F6C9D" w:rsidRPr="00C034CE">
        <w:rPr>
          <w:rFonts w:ascii="Arial" w:hAnsi="Arial" w:cs="Arial"/>
          <w:sz w:val="20"/>
          <w:szCs w:val="20"/>
        </w:rPr>
        <w:t xml:space="preserve"> handlowych:</w:t>
      </w:r>
    </w:p>
    <w:p w14:paraId="67795732" w14:textId="77777777" w:rsidR="001F6C9D" w:rsidRPr="00C034CE" w:rsidRDefault="006810B8" w:rsidP="00D4144A">
      <w:pPr>
        <w:pStyle w:val="Standardowybesodstp"/>
        <w:spacing w:before="60"/>
        <w:ind w:left="702"/>
        <w:rPr>
          <w:rFonts w:cs="Arial"/>
        </w:rPr>
      </w:pPr>
      <w:r>
        <w:rPr>
          <w:rFonts w:cs="Arial"/>
        </w:rPr>
        <w:t>Dariusz Celiński</w:t>
      </w:r>
      <w:r w:rsidR="001F6C9D" w:rsidRPr="00C034CE">
        <w:rPr>
          <w:rFonts w:cs="Arial"/>
        </w:rPr>
        <w:t xml:space="preserve">, nr telefonu: (22) 587 84 </w:t>
      </w:r>
      <w:r>
        <w:rPr>
          <w:rFonts w:cs="Arial"/>
        </w:rPr>
        <w:t>4</w:t>
      </w:r>
      <w:r w:rsidR="00D90A54">
        <w:rPr>
          <w:rFonts w:cs="Arial"/>
        </w:rPr>
        <w:t>9</w:t>
      </w:r>
      <w:r w:rsidR="006F4EA6" w:rsidRPr="00C034CE">
        <w:rPr>
          <w:rFonts w:cs="Arial"/>
        </w:rPr>
        <w:t>, kom.: 508 005</w:t>
      </w:r>
      <w:r w:rsidR="009F7AA1">
        <w:rPr>
          <w:rFonts w:cs="Arial"/>
        </w:rPr>
        <w:t> </w:t>
      </w:r>
      <w:r>
        <w:rPr>
          <w:rFonts w:cs="Arial"/>
        </w:rPr>
        <w:t>785</w:t>
      </w:r>
      <w:r w:rsidR="009F7AA1">
        <w:rPr>
          <w:rFonts w:cs="Arial"/>
        </w:rPr>
        <w:t>,</w:t>
      </w:r>
      <w:r w:rsidR="001F6C9D" w:rsidRPr="00C034CE">
        <w:rPr>
          <w:rFonts w:cs="Arial"/>
        </w:rPr>
        <w:br/>
        <w:t xml:space="preserve">e-mail: </w:t>
      </w:r>
      <w:hyperlink r:id="rId14" w:history="1">
        <w:r w:rsidR="00F234E3" w:rsidRPr="0083594E">
          <w:rPr>
            <w:rStyle w:val="Hipercze"/>
            <w:rFonts w:cs="Arial"/>
          </w:rPr>
          <w:t>dariusz.celinski@termika.orlen.pl</w:t>
        </w:r>
      </w:hyperlink>
      <w:r w:rsidR="006548B7" w:rsidRPr="00C034CE">
        <w:rPr>
          <w:rFonts w:cs="Arial"/>
        </w:rPr>
        <w:t>,</w:t>
      </w:r>
    </w:p>
    <w:bookmarkEnd w:id="2"/>
    <w:p w14:paraId="351302BD" w14:textId="77777777" w:rsidR="00914A57" w:rsidRPr="00C034CE" w:rsidRDefault="003668C8" w:rsidP="00D4144A">
      <w:pPr>
        <w:pStyle w:val="Nagwek7"/>
        <w:keepNext w:val="0"/>
        <w:keepLines w:val="0"/>
        <w:widowControl w:val="0"/>
        <w:numPr>
          <w:ilvl w:val="0"/>
          <w:numId w:val="2"/>
        </w:numPr>
        <w:spacing w:before="120" w:after="0"/>
        <w:jc w:val="both"/>
        <w:rPr>
          <w:rFonts w:ascii="Arial" w:hAnsi="Arial" w:cs="Arial"/>
          <w:sz w:val="20"/>
          <w:szCs w:val="20"/>
        </w:rPr>
      </w:pPr>
      <w:r>
        <w:rPr>
          <w:rFonts w:ascii="Arial" w:hAnsi="Arial" w:cs="Arial"/>
          <w:sz w:val="20"/>
          <w:szCs w:val="20"/>
        </w:rPr>
        <w:t xml:space="preserve">ze strony </w:t>
      </w:r>
      <w:r w:rsidR="00914A57" w:rsidRPr="00C034CE">
        <w:rPr>
          <w:rFonts w:ascii="Arial" w:hAnsi="Arial" w:cs="Arial"/>
          <w:sz w:val="20"/>
          <w:szCs w:val="20"/>
        </w:rPr>
        <w:t xml:space="preserve">Kupującego </w:t>
      </w:r>
      <w:r>
        <w:rPr>
          <w:rFonts w:ascii="Arial" w:hAnsi="Arial" w:cs="Arial"/>
          <w:sz w:val="20"/>
          <w:szCs w:val="20"/>
        </w:rPr>
        <w:t xml:space="preserve">przedstawiciel </w:t>
      </w:r>
      <w:r w:rsidR="00914A57" w:rsidRPr="00C034CE">
        <w:rPr>
          <w:rFonts w:ascii="Arial" w:hAnsi="Arial" w:cs="Arial"/>
          <w:sz w:val="20"/>
          <w:szCs w:val="20"/>
        </w:rPr>
        <w:t xml:space="preserve">ds. </w:t>
      </w:r>
      <w:r w:rsidR="00F86084">
        <w:rPr>
          <w:rFonts w:ascii="Arial" w:hAnsi="Arial" w:cs="Arial"/>
          <w:sz w:val="20"/>
          <w:szCs w:val="20"/>
        </w:rPr>
        <w:t>te</w:t>
      </w:r>
      <w:r w:rsidR="00914A57" w:rsidRPr="00C034CE">
        <w:rPr>
          <w:rFonts w:ascii="Arial" w:hAnsi="Arial" w:cs="Arial"/>
          <w:sz w:val="20"/>
          <w:szCs w:val="20"/>
        </w:rPr>
        <w:t>chnicznych:</w:t>
      </w:r>
    </w:p>
    <w:p w14:paraId="355CE3E1" w14:textId="77777777" w:rsidR="00BE0797" w:rsidRPr="00C034CE" w:rsidRDefault="000D5D9E" w:rsidP="00D4144A">
      <w:pPr>
        <w:pStyle w:val="Standardowybesodstp"/>
        <w:spacing w:before="60"/>
        <w:ind w:left="709"/>
        <w:rPr>
          <w:rFonts w:cs="Arial"/>
        </w:rPr>
      </w:pPr>
      <w:r>
        <w:rPr>
          <w:rFonts w:cs="Arial"/>
        </w:rPr>
        <w:t>Paweł Kowalczyk</w:t>
      </w:r>
      <w:r w:rsidR="00914A57" w:rsidRPr="00C034CE">
        <w:rPr>
          <w:rFonts w:cs="Arial"/>
        </w:rPr>
        <w:t xml:space="preserve">, nr telefonu: (22) 587 </w:t>
      </w:r>
      <w:r w:rsidR="00F86084">
        <w:rPr>
          <w:rFonts w:cs="Arial"/>
        </w:rPr>
        <w:t>2</w:t>
      </w:r>
      <w:r w:rsidR="00914A57" w:rsidRPr="00C034CE">
        <w:rPr>
          <w:rFonts w:cs="Arial"/>
        </w:rPr>
        <w:t xml:space="preserve">7 </w:t>
      </w:r>
      <w:r>
        <w:rPr>
          <w:rFonts w:cs="Arial"/>
        </w:rPr>
        <w:t>55</w:t>
      </w:r>
      <w:r w:rsidR="00914A57" w:rsidRPr="00C034CE">
        <w:rPr>
          <w:rFonts w:cs="Arial"/>
        </w:rPr>
        <w:t>, kom.: 508</w:t>
      </w:r>
      <w:r>
        <w:rPr>
          <w:rFonts w:cs="Arial"/>
        </w:rPr>
        <w:t> </w:t>
      </w:r>
      <w:r w:rsidR="00914A57" w:rsidRPr="00C034CE">
        <w:rPr>
          <w:rFonts w:cs="Arial"/>
        </w:rPr>
        <w:t>005</w:t>
      </w:r>
      <w:r>
        <w:rPr>
          <w:rFonts w:cs="Arial"/>
        </w:rPr>
        <w:t> 967</w:t>
      </w:r>
      <w:r w:rsidR="00914A57" w:rsidRPr="00C034CE">
        <w:rPr>
          <w:rFonts w:cs="Arial"/>
        </w:rPr>
        <w:t>,</w:t>
      </w:r>
      <w:r w:rsidR="00914A57" w:rsidRPr="00C034CE">
        <w:rPr>
          <w:rFonts w:cs="Arial"/>
        </w:rPr>
        <w:br/>
        <w:t xml:space="preserve">e-mail: </w:t>
      </w:r>
      <w:hyperlink r:id="rId15" w:history="1">
        <w:r w:rsidR="004C23BC" w:rsidRPr="004C23BC">
          <w:rPr>
            <w:rStyle w:val="Hipercze"/>
            <w:rFonts w:cs="Arial"/>
          </w:rPr>
          <w:t>pawel.kowalczyk@termika.orlen.pl</w:t>
        </w:r>
      </w:hyperlink>
      <w:r w:rsidR="00914A57" w:rsidRPr="00C034CE">
        <w:rPr>
          <w:rFonts w:cs="Arial"/>
        </w:rPr>
        <w:t xml:space="preserve">, </w:t>
      </w:r>
    </w:p>
    <w:p w14:paraId="479EF2B3" w14:textId="77777777" w:rsidR="00946499" w:rsidRDefault="003668C8" w:rsidP="00D4144A">
      <w:pPr>
        <w:pStyle w:val="Nagwek7"/>
        <w:keepNext w:val="0"/>
        <w:keepLines w:val="0"/>
        <w:widowControl w:val="0"/>
        <w:numPr>
          <w:ilvl w:val="0"/>
          <w:numId w:val="2"/>
        </w:numPr>
        <w:spacing w:before="120" w:after="0"/>
        <w:rPr>
          <w:rFonts w:ascii="Arial" w:hAnsi="Arial" w:cs="Arial"/>
          <w:sz w:val="20"/>
          <w:szCs w:val="20"/>
        </w:rPr>
      </w:pPr>
      <w:r>
        <w:rPr>
          <w:rFonts w:ascii="Arial" w:hAnsi="Arial" w:cs="Arial"/>
          <w:sz w:val="20"/>
          <w:szCs w:val="20"/>
        </w:rPr>
        <w:t xml:space="preserve">ze strony </w:t>
      </w:r>
      <w:r w:rsidR="00BF4D71" w:rsidRPr="00C034CE">
        <w:rPr>
          <w:rFonts w:ascii="Arial" w:hAnsi="Arial" w:cs="Arial"/>
          <w:sz w:val="20"/>
          <w:szCs w:val="20"/>
        </w:rPr>
        <w:t>Sprzeda</w:t>
      </w:r>
      <w:r>
        <w:rPr>
          <w:rFonts w:ascii="Arial" w:hAnsi="Arial" w:cs="Arial"/>
          <w:sz w:val="20"/>
          <w:szCs w:val="20"/>
        </w:rPr>
        <w:t>wcy przedstawiciel</w:t>
      </w:r>
      <w:r w:rsidR="00BF4D71" w:rsidRPr="00C034CE">
        <w:rPr>
          <w:rFonts w:ascii="Arial" w:hAnsi="Arial" w:cs="Arial"/>
          <w:sz w:val="20"/>
          <w:szCs w:val="20"/>
        </w:rPr>
        <w:t xml:space="preserve"> ds. </w:t>
      </w:r>
      <w:r w:rsidR="00BE0797" w:rsidRPr="00C034CE">
        <w:rPr>
          <w:rFonts w:ascii="Arial" w:hAnsi="Arial" w:cs="Arial"/>
          <w:sz w:val="20"/>
          <w:szCs w:val="20"/>
        </w:rPr>
        <w:t>handlowyc</w:t>
      </w:r>
      <w:r w:rsidR="004B2B8E">
        <w:rPr>
          <w:rFonts w:ascii="Arial" w:hAnsi="Arial" w:cs="Arial"/>
          <w:sz w:val="20"/>
          <w:szCs w:val="20"/>
        </w:rPr>
        <w:t>h</w:t>
      </w:r>
      <w:r w:rsidR="006F5E9F">
        <w:rPr>
          <w:rFonts w:ascii="Arial" w:hAnsi="Arial" w:cs="Arial"/>
          <w:sz w:val="20"/>
          <w:szCs w:val="20"/>
        </w:rPr>
        <w:t>:</w:t>
      </w:r>
    </w:p>
    <w:p w14:paraId="37D18D34" w14:textId="77777777" w:rsidR="006F5E9F" w:rsidRPr="00C034CE" w:rsidRDefault="006F5E9F" w:rsidP="00D4144A">
      <w:pPr>
        <w:pStyle w:val="Standardowybesodstp"/>
        <w:spacing w:before="60"/>
        <w:ind w:left="730"/>
        <w:rPr>
          <w:rFonts w:cs="Arial"/>
        </w:rPr>
      </w:pPr>
      <w:r w:rsidRPr="00C034CE">
        <w:rPr>
          <w:rFonts w:cs="Arial"/>
        </w:rPr>
        <w:t>..........................................................................................................</w:t>
      </w:r>
    </w:p>
    <w:p w14:paraId="7D22C500" w14:textId="77777777" w:rsidR="00BF4D71" w:rsidRPr="00C034CE" w:rsidRDefault="003668C8" w:rsidP="00D4144A">
      <w:pPr>
        <w:pStyle w:val="Nagwek7"/>
        <w:keepNext w:val="0"/>
        <w:keepLines w:val="0"/>
        <w:widowControl w:val="0"/>
        <w:numPr>
          <w:ilvl w:val="0"/>
          <w:numId w:val="2"/>
        </w:numPr>
        <w:spacing w:before="120" w:after="0"/>
        <w:rPr>
          <w:rFonts w:ascii="Arial" w:hAnsi="Arial" w:cs="Arial"/>
          <w:sz w:val="20"/>
          <w:szCs w:val="20"/>
        </w:rPr>
      </w:pPr>
      <w:r>
        <w:rPr>
          <w:rFonts w:ascii="Arial" w:hAnsi="Arial" w:cs="Arial"/>
          <w:sz w:val="20"/>
          <w:szCs w:val="20"/>
        </w:rPr>
        <w:lastRenderedPageBreak/>
        <w:t xml:space="preserve">ze strony </w:t>
      </w:r>
      <w:r w:rsidR="004B2B8E" w:rsidRPr="00C034CE">
        <w:rPr>
          <w:rFonts w:ascii="Arial" w:hAnsi="Arial" w:cs="Arial"/>
          <w:sz w:val="20"/>
          <w:szCs w:val="20"/>
        </w:rPr>
        <w:t>Sprzeda</w:t>
      </w:r>
      <w:r>
        <w:rPr>
          <w:rFonts w:ascii="Arial" w:hAnsi="Arial" w:cs="Arial"/>
          <w:sz w:val="20"/>
          <w:szCs w:val="20"/>
        </w:rPr>
        <w:t>wcy przedstawiciel</w:t>
      </w:r>
      <w:r w:rsidR="004B2B8E" w:rsidRPr="00C034CE">
        <w:rPr>
          <w:rFonts w:ascii="Arial" w:hAnsi="Arial" w:cs="Arial"/>
          <w:sz w:val="20"/>
          <w:szCs w:val="20"/>
        </w:rPr>
        <w:t xml:space="preserve"> </w:t>
      </w:r>
      <w:r w:rsidR="004B2B8E">
        <w:rPr>
          <w:rFonts w:ascii="Arial" w:hAnsi="Arial" w:cs="Arial"/>
          <w:sz w:val="20"/>
          <w:szCs w:val="20"/>
        </w:rPr>
        <w:t>ds.</w:t>
      </w:r>
      <w:r w:rsidR="004B2B8E" w:rsidRPr="00C034CE">
        <w:rPr>
          <w:rFonts w:ascii="Arial" w:hAnsi="Arial" w:cs="Arial"/>
          <w:sz w:val="20"/>
          <w:szCs w:val="20"/>
        </w:rPr>
        <w:t xml:space="preserve"> </w:t>
      </w:r>
      <w:r w:rsidR="00BF4D71" w:rsidRPr="00C034CE">
        <w:rPr>
          <w:rFonts w:ascii="Arial" w:hAnsi="Arial" w:cs="Arial"/>
          <w:sz w:val="20"/>
          <w:szCs w:val="20"/>
        </w:rPr>
        <w:t>technicznych:</w:t>
      </w:r>
    </w:p>
    <w:p w14:paraId="39EC8B49" w14:textId="77777777" w:rsidR="005843B0" w:rsidRPr="00C034CE" w:rsidRDefault="00BE0797" w:rsidP="00D4144A">
      <w:pPr>
        <w:pStyle w:val="Standardowybesodstp"/>
        <w:spacing w:before="60"/>
        <w:ind w:left="730"/>
        <w:rPr>
          <w:rFonts w:cs="Arial"/>
        </w:rPr>
      </w:pPr>
      <w:r w:rsidRPr="00C034CE">
        <w:rPr>
          <w:rFonts w:cs="Arial"/>
        </w:rPr>
        <w:t>..........................................................................................................</w:t>
      </w:r>
    </w:p>
    <w:p w14:paraId="42A833C8" w14:textId="77777777" w:rsidR="00132387" w:rsidRDefault="00132387" w:rsidP="00C2401A">
      <w:pPr>
        <w:keepNext w:val="0"/>
        <w:keepLines w:val="0"/>
        <w:widowControl w:val="0"/>
        <w:numPr>
          <w:ilvl w:val="0"/>
          <w:numId w:val="8"/>
        </w:numPr>
        <w:tabs>
          <w:tab w:val="clear" w:pos="340"/>
        </w:tabs>
        <w:ind w:left="284" w:right="-14" w:hanging="284"/>
        <w:jc w:val="both"/>
        <w:rPr>
          <w:rFonts w:cs="Arial"/>
        </w:rPr>
      </w:pPr>
      <w:r w:rsidRPr="00C034CE">
        <w:rPr>
          <w:rFonts w:cs="Arial"/>
        </w:rPr>
        <w:t xml:space="preserve">Obok lub zamiast osób wymienionych w </w:t>
      </w:r>
      <w:r w:rsidR="00293C1B">
        <w:rPr>
          <w:rFonts w:cs="Arial"/>
        </w:rPr>
        <w:t>ust</w:t>
      </w:r>
      <w:r w:rsidRPr="00C034CE">
        <w:rPr>
          <w:rFonts w:cs="Arial"/>
        </w:rPr>
        <w:t xml:space="preserve">. 1 Strony mogą ustanowić innych swoich przedstawicieli </w:t>
      </w:r>
      <w:r w:rsidR="00AB5D16">
        <w:rPr>
          <w:rFonts w:cs="Arial"/>
        </w:rPr>
        <w:br/>
      </w:r>
      <w:r w:rsidRPr="00C034CE">
        <w:rPr>
          <w:rFonts w:cs="Arial"/>
        </w:rPr>
        <w:t xml:space="preserve">w sprawach dotyczących realizacji </w:t>
      </w:r>
      <w:r w:rsidR="00F92F86">
        <w:rPr>
          <w:rFonts w:cs="Arial"/>
        </w:rPr>
        <w:t>U</w:t>
      </w:r>
      <w:r w:rsidRPr="00C034CE">
        <w:rPr>
          <w:rFonts w:cs="Arial"/>
        </w:rPr>
        <w:t xml:space="preserve">mowy. Ustanowienie innego przedstawiciela staje się wiążące dla drugiej Strony z chwilą powiadomienia jej o tym na piśmie i nie wymaga sporządzenia aneksu do </w:t>
      </w:r>
      <w:r w:rsidR="00F92F86">
        <w:rPr>
          <w:rFonts w:cs="Arial"/>
        </w:rPr>
        <w:t>U</w:t>
      </w:r>
      <w:r w:rsidRPr="00C034CE">
        <w:rPr>
          <w:rFonts w:cs="Arial"/>
        </w:rPr>
        <w:t>mowy.</w:t>
      </w:r>
    </w:p>
    <w:p w14:paraId="49D74557" w14:textId="77777777" w:rsidR="00965E19" w:rsidRPr="00C034CE" w:rsidRDefault="00965E19" w:rsidP="00C2401A">
      <w:pPr>
        <w:keepNext w:val="0"/>
        <w:keepLines w:val="0"/>
        <w:widowControl w:val="0"/>
        <w:numPr>
          <w:ilvl w:val="0"/>
          <w:numId w:val="8"/>
        </w:numPr>
        <w:jc w:val="both"/>
        <w:rPr>
          <w:rFonts w:cs="Arial"/>
        </w:rPr>
      </w:pPr>
      <w:r w:rsidRPr="00C034CE">
        <w:rPr>
          <w:rFonts w:cs="Arial"/>
        </w:rPr>
        <w:t>Wszelka komunikacja w zakresie realizacji przedmiotu umowy między Kupującym i Sprzeda</w:t>
      </w:r>
      <w:r>
        <w:rPr>
          <w:rFonts w:cs="Arial"/>
        </w:rPr>
        <w:t>jącym</w:t>
      </w:r>
      <w:r w:rsidRPr="00C034CE">
        <w:rPr>
          <w:rFonts w:cs="Arial"/>
        </w:rPr>
        <w:t xml:space="preserve"> będzie odbywać się </w:t>
      </w:r>
      <w:r>
        <w:rPr>
          <w:rFonts w:cs="Arial"/>
        </w:rPr>
        <w:t>wyłącznie</w:t>
      </w:r>
      <w:r w:rsidRPr="00C034CE">
        <w:rPr>
          <w:rFonts w:cs="Arial"/>
        </w:rPr>
        <w:t xml:space="preserve"> przez reprezentantów Stron wyszczególnionych </w:t>
      </w:r>
      <w:r>
        <w:rPr>
          <w:rFonts w:cs="Arial"/>
        </w:rPr>
        <w:t xml:space="preserve">w </w:t>
      </w:r>
      <w:r w:rsidR="00A17E36">
        <w:rPr>
          <w:rFonts w:cs="Arial"/>
        </w:rPr>
        <w:t>ust. 1 powyżej</w:t>
      </w:r>
      <w:r w:rsidRPr="00C034CE">
        <w:rPr>
          <w:rFonts w:cs="Arial"/>
        </w:rPr>
        <w:t xml:space="preserve">. </w:t>
      </w:r>
    </w:p>
    <w:bookmarkEnd w:id="0"/>
    <w:p w14:paraId="628BF198" w14:textId="77777777" w:rsidR="00F4324D" w:rsidRPr="00C034CE" w:rsidRDefault="003D567D" w:rsidP="00C2401A">
      <w:pPr>
        <w:keepNext w:val="0"/>
        <w:keepLines w:val="0"/>
        <w:widowControl w:val="0"/>
        <w:numPr>
          <w:ilvl w:val="0"/>
          <w:numId w:val="7"/>
        </w:numPr>
        <w:tabs>
          <w:tab w:val="clear" w:pos="754"/>
          <w:tab w:val="num" w:pos="426"/>
        </w:tabs>
        <w:spacing w:before="240"/>
        <w:ind w:hanging="754"/>
        <w:jc w:val="both"/>
        <w:rPr>
          <w:rFonts w:cs="Arial"/>
          <w:b/>
        </w:rPr>
      </w:pPr>
      <w:r>
        <w:rPr>
          <w:rFonts w:cs="Arial"/>
          <w:b/>
        </w:rPr>
        <w:t>WYNAGRODZENIE</w:t>
      </w:r>
    </w:p>
    <w:p w14:paraId="2DC05000" w14:textId="0532569F" w:rsidR="009C1043" w:rsidRDefault="009C1043" w:rsidP="00C2401A">
      <w:pPr>
        <w:keepNext w:val="0"/>
        <w:keepLines w:val="0"/>
        <w:widowControl w:val="0"/>
        <w:numPr>
          <w:ilvl w:val="0"/>
          <w:numId w:val="5"/>
        </w:numPr>
        <w:tabs>
          <w:tab w:val="clear" w:pos="720"/>
        </w:tabs>
        <w:ind w:left="284" w:hanging="284"/>
        <w:jc w:val="both"/>
        <w:rPr>
          <w:rFonts w:cs="Arial"/>
        </w:rPr>
      </w:pPr>
      <w:r w:rsidRPr="009C1043">
        <w:rPr>
          <w:rFonts w:cs="Arial"/>
        </w:rPr>
        <w:t xml:space="preserve">Łączne wynagrodzenie </w:t>
      </w:r>
      <w:r w:rsidR="00631FB6">
        <w:rPr>
          <w:rFonts w:cs="Arial"/>
        </w:rPr>
        <w:t xml:space="preserve">umowne netto </w:t>
      </w:r>
      <w:r w:rsidRPr="009C1043">
        <w:rPr>
          <w:rFonts w:cs="Arial"/>
        </w:rPr>
        <w:t xml:space="preserve">z tytułu sprzedaży </w:t>
      </w:r>
      <w:r w:rsidR="002C47FA">
        <w:rPr>
          <w:rFonts w:cs="Arial"/>
        </w:rPr>
        <w:t>t</w:t>
      </w:r>
      <w:r w:rsidRPr="009C1043">
        <w:rPr>
          <w:rFonts w:cs="Arial"/>
        </w:rPr>
        <w:t>owaru wraz z jego dostarczeniem Kupującemu wynosi</w:t>
      </w:r>
      <w:proofErr w:type="gramStart"/>
      <w:r w:rsidRPr="009C1043">
        <w:rPr>
          <w:rFonts w:cs="Arial"/>
        </w:rPr>
        <w:t xml:space="preserve">: </w:t>
      </w:r>
      <w:r w:rsidRPr="003D567D">
        <w:rPr>
          <w:rFonts w:cs="Arial"/>
          <w:b/>
          <w:bCs/>
        </w:rPr>
        <w:t>.</w:t>
      </w:r>
      <w:proofErr w:type="gramEnd"/>
      <w:r w:rsidRPr="003D567D">
        <w:rPr>
          <w:rFonts w:cs="Arial"/>
          <w:b/>
          <w:bCs/>
        </w:rPr>
        <w:t>… PLN netto (słownie: ………</w:t>
      </w:r>
      <w:proofErr w:type="gramStart"/>
      <w:r w:rsidRPr="003D567D">
        <w:rPr>
          <w:rFonts w:cs="Arial"/>
          <w:b/>
          <w:bCs/>
        </w:rPr>
        <w:t>…….</w:t>
      </w:r>
      <w:proofErr w:type="gramEnd"/>
      <w:r w:rsidRPr="003D567D">
        <w:rPr>
          <w:rFonts w:cs="Arial"/>
          <w:b/>
          <w:bCs/>
        </w:rPr>
        <w:t>. złotych netto)</w:t>
      </w:r>
      <w:r>
        <w:rPr>
          <w:rFonts w:cs="Arial"/>
          <w:b/>
          <w:bCs/>
        </w:rPr>
        <w:t>.</w:t>
      </w:r>
      <w:r w:rsidR="00631FB6" w:rsidRPr="00631FB6">
        <w:t xml:space="preserve"> </w:t>
      </w:r>
      <w:r w:rsidR="003566B4">
        <w:rPr>
          <w:rFonts w:cs="Arial"/>
        </w:rPr>
        <w:t>Łączne</w:t>
      </w:r>
      <w:r w:rsidR="00631FB6" w:rsidRPr="00067507">
        <w:rPr>
          <w:rFonts w:cs="Arial"/>
        </w:rPr>
        <w:t xml:space="preserve"> wynagrodzenie umowne netto będzie zwane </w:t>
      </w:r>
      <w:r w:rsidR="002B4DE5">
        <w:rPr>
          <w:rFonts w:cs="Arial"/>
        </w:rPr>
        <w:t xml:space="preserve">również </w:t>
      </w:r>
      <w:r w:rsidR="00631FB6" w:rsidRPr="00067507">
        <w:rPr>
          <w:rFonts w:cs="Arial"/>
        </w:rPr>
        <w:t>w Umowie „Wynagrodzeniem umownym”.</w:t>
      </w:r>
      <w:r w:rsidR="002B4DE5">
        <w:rPr>
          <w:rFonts w:cs="Arial"/>
        </w:rPr>
        <w:t xml:space="preserve"> Łączne wynagrodzenie umowne netto ustalone jest na podstawie poniższego cennika:</w:t>
      </w:r>
    </w:p>
    <w:p w14:paraId="45C9EC89" w14:textId="77777777" w:rsidR="000D5D9E" w:rsidRDefault="000D5D9E" w:rsidP="00D864EC">
      <w:pPr>
        <w:keepNext w:val="0"/>
        <w:keepLines w:val="0"/>
        <w:widowControl w:val="0"/>
        <w:ind w:left="730"/>
        <w:jc w:val="both"/>
        <w:rPr>
          <w:rFonts w:cs="Arial"/>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79"/>
        <w:gridCol w:w="1528"/>
        <w:gridCol w:w="838"/>
        <w:gridCol w:w="1417"/>
        <w:gridCol w:w="1843"/>
      </w:tblGrid>
      <w:tr w:rsidR="008E5343" w:rsidRPr="0067588B" w14:paraId="3989D045" w14:textId="77777777" w:rsidTr="0067588B">
        <w:tc>
          <w:tcPr>
            <w:tcW w:w="567" w:type="dxa"/>
            <w:shd w:val="clear" w:color="auto" w:fill="D9D9D9"/>
            <w:vAlign w:val="center"/>
          </w:tcPr>
          <w:p w14:paraId="6E842A1E" w14:textId="77777777" w:rsidR="000D5D9E" w:rsidRPr="0067588B" w:rsidRDefault="000D5D9E" w:rsidP="0067588B">
            <w:pPr>
              <w:keepNext w:val="0"/>
              <w:keepLines w:val="0"/>
              <w:widowControl w:val="0"/>
              <w:jc w:val="both"/>
              <w:rPr>
                <w:rFonts w:cs="Arial"/>
                <w:b/>
                <w:color w:val="000000"/>
              </w:rPr>
            </w:pPr>
            <w:r w:rsidRPr="0067588B">
              <w:rPr>
                <w:rFonts w:cs="Arial"/>
                <w:b/>
              </w:rPr>
              <w:t>Lp.</w:t>
            </w:r>
          </w:p>
        </w:tc>
        <w:tc>
          <w:tcPr>
            <w:tcW w:w="2879" w:type="dxa"/>
            <w:shd w:val="clear" w:color="auto" w:fill="D9D9D9"/>
            <w:vAlign w:val="center"/>
          </w:tcPr>
          <w:p w14:paraId="5F50C5BF" w14:textId="77777777" w:rsidR="000D5D9E" w:rsidRPr="0067588B" w:rsidRDefault="000D5D9E" w:rsidP="0067588B">
            <w:pPr>
              <w:keepNext w:val="0"/>
              <w:keepLines w:val="0"/>
              <w:widowControl w:val="0"/>
              <w:jc w:val="both"/>
              <w:rPr>
                <w:rFonts w:cs="Arial"/>
                <w:b/>
                <w:color w:val="000000"/>
              </w:rPr>
            </w:pPr>
            <w:r w:rsidRPr="0067588B">
              <w:rPr>
                <w:rFonts w:cs="Arial"/>
                <w:b/>
              </w:rPr>
              <w:t>Wyszczególnienie</w:t>
            </w:r>
          </w:p>
        </w:tc>
        <w:tc>
          <w:tcPr>
            <w:tcW w:w="1528" w:type="dxa"/>
            <w:shd w:val="clear" w:color="auto" w:fill="D9D9D9"/>
            <w:vAlign w:val="center"/>
          </w:tcPr>
          <w:p w14:paraId="38BF0C2D" w14:textId="77777777" w:rsidR="000D5D9E" w:rsidRPr="0067588B" w:rsidRDefault="000D5D9E" w:rsidP="0067588B">
            <w:pPr>
              <w:keepNext w:val="0"/>
              <w:keepLines w:val="0"/>
              <w:widowControl w:val="0"/>
              <w:jc w:val="both"/>
              <w:rPr>
                <w:rFonts w:cs="Arial"/>
                <w:b/>
                <w:color w:val="000000"/>
              </w:rPr>
            </w:pPr>
            <w:r w:rsidRPr="0067588B">
              <w:rPr>
                <w:rFonts w:cs="Arial"/>
                <w:b/>
                <w:color w:val="000000"/>
              </w:rPr>
              <w:t>Indeks</w:t>
            </w:r>
          </w:p>
        </w:tc>
        <w:tc>
          <w:tcPr>
            <w:tcW w:w="838" w:type="dxa"/>
            <w:shd w:val="clear" w:color="auto" w:fill="D9D9D9"/>
            <w:vAlign w:val="center"/>
          </w:tcPr>
          <w:p w14:paraId="1442E162" w14:textId="77777777" w:rsidR="000D5D9E" w:rsidRPr="0067588B" w:rsidRDefault="000D5D9E" w:rsidP="0067588B">
            <w:pPr>
              <w:pStyle w:val="Tekstpodstawowy"/>
              <w:keepNext w:val="0"/>
              <w:keepLines w:val="0"/>
              <w:widowControl w:val="0"/>
              <w:spacing w:before="0"/>
              <w:jc w:val="center"/>
              <w:rPr>
                <w:rFonts w:cs="Arial"/>
                <w:b/>
              </w:rPr>
            </w:pPr>
            <w:r w:rsidRPr="0067588B">
              <w:rPr>
                <w:rFonts w:cs="Arial"/>
                <w:b/>
              </w:rPr>
              <w:t>Ilość</w:t>
            </w:r>
          </w:p>
          <w:p w14:paraId="64CD2791" w14:textId="77777777" w:rsidR="000D5D9E" w:rsidRPr="0067588B" w:rsidRDefault="000D5D9E" w:rsidP="0067588B">
            <w:pPr>
              <w:keepNext w:val="0"/>
              <w:keepLines w:val="0"/>
              <w:widowControl w:val="0"/>
              <w:jc w:val="both"/>
              <w:rPr>
                <w:rFonts w:cs="Arial"/>
                <w:b/>
                <w:color w:val="000000"/>
              </w:rPr>
            </w:pPr>
            <w:r w:rsidRPr="0067588B">
              <w:rPr>
                <w:rFonts w:cs="Arial"/>
                <w:b/>
              </w:rPr>
              <w:t>w szt.</w:t>
            </w:r>
          </w:p>
        </w:tc>
        <w:tc>
          <w:tcPr>
            <w:tcW w:w="1417" w:type="dxa"/>
            <w:shd w:val="clear" w:color="auto" w:fill="D9D9D9"/>
            <w:vAlign w:val="center"/>
          </w:tcPr>
          <w:p w14:paraId="2D73E402" w14:textId="77777777" w:rsidR="000D5D9E" w:rsidRPr="0067588B" w:rsidRDefault="000D5D9E" w:rsidP="0067588B">
            <w:pPr>
              <w:pStyle w:val="Tekstpodstawowy"/>
              <w:keepNext w:val="0"/>
              <w:keepLines w:val="0"/>
              <w:widowControl w:val="0"/>
              <w:spacing w:before="0"/>
              <w:jc w:val="center"/>
              <w:rPr>
                <w:rFonts w:cs="Arial"/>
                <w:b/>
              </w:rPr>
            </w:pPr>
            <w:r w:rsidRPr="0067588B">
              <w:rPr>
                <w:rFonts w:cs="Arial"/>
                <w:b/>
              </w:rPr>
              <w:t>Cena netto</w:t>
            </w:r>
            <w:r w:rsidR="008E5343" w:rsidRPr="0067588B">
              <w:rPr>
                <w:rFonts w:cs="Arial"/>
                <w:b/>
              </w:rPr>
              <w:t xml:space="preserve"> </w:t>
            </w:r>
            <w:r w:rsidRPr="0067588B">
              <w:rPr>
                <w:rFonts w:cs="Arial"/>
                <w:b/>
              </w:rPr>
              <w:t>w PLN / szt.</w:t>
            </w:r>
          </w:p>
        </w:tc>
        <w:tc>
          <w:tcPr>
            <w:tcW w:w="1843" w:type="dxa"/>
            <w:shd w:val="clear" w:color="auto" w:fill="D9D9D9"/>
            <w:vAlign w:val="center"/>
          </w:tcPr>
          <w:p w14:paraId="51FEDDA4" w14:textId="77777777" w:rsidR="000D5D9E" w:rsidRPr="0067588B" w:rsidRDefault="000D5D9E" w:rsidP="0067588B">
            <w:pPr>
              <w:pStyle w:val="Tekstpodstawowy"/>
              <w:keepNext w:val="0"/>
              <w:keepLines w:val="0"/>
              <w:widowControl w:val="0"/>
              <w:spacing w:before="0"/>
              <w:jc w:val="center"/>
              <w:rPr>
                <w:rFonts w:cs="Arial"/>
                <w:b/>
              </w:rPr>
            </w:pPr>
            <w:r w:rsidRPr="0067588B">
              <w:rPr>
                <w:rFonts w:cs="Arial"/>
                <w:b/>
              </w:rPr>
              <w:t xml:space="preserve">Łączna </w:t>
            </w:r>
            <w:r w:rsidR="008E5343" w:rsidRPr="0067588B">
              <w:rPr>
                <w:rFonts w:cs="Arial"/>
                <w:b/>
              </w:rPr>
              <w:t>wartość</w:t>
            </w:r>
            <w:r w:rsidRPr="0067588B">
              <w:rPr>
                <w:rFonts w:cs="Arial"/>
                <w:b/>
              </w:rPr>
              <w:t xml:space="preserve"> netto</w:t>
            </w:r>
            <w:r w:rsidR="008E5343" w:rsidRPr="0067588B">
              <w:rPr>
                <w:rFonts w:cs="Arial"/>
                <w:b/>
              </w:rPr>
              <w:t xml:space="preserve"> </w:t>
            </w:r>
            <w:r w:rsidRPr="0067588B">
              <w:rPr>
                <w:rFonts w:cs="Arial"/>
                <w:b/>
              </w:rPr>
              <w:t>w PLN</w:t>
            </w:r>
          </w:p>
        </w:tc>
      </w:tr>
      <w:tr w:rsidR="000D5D9E" w:rsidRPr="00D864EC" w14:paraId="22BAF257" w14:textId="77777777" w:rsidTr="0067588B">
        <w:tc>
          <w:tcPr>
            <w:tcW w:w="567" w:type="dxa"/>
          </w:tcPr>
          <w:p w14:paraId="7707ABEC" w14:textId="77777777" w:rsidR="000D5D9E" w:rsidRPr="00D864EC" w:rsidRDefault="008E5343" w:rsidP="0067588B">
            <w:pPr>
              <w:keepNext w:val="0"/>
              <w:keepLines w:val="0"/>
              <w:widowControl w:val="0"/>
              <w:jc w:val="both"/>
              <w:rPr>
                <w:rFonts w:cs="Arial"/>
                <w:bCs/>
                <w:color w:val="000000"/>
              </w:rPr>
            </w:pPr>
            <w:r w:rsidRPr="0067588B">
              <w:rPr>
                <w:rFonts w:cs="Arial"/>
                <w:bCs/>
                <w:color w:val="000000"/>
              </w:rPr>
              <w:t>1.</w:t>
            </w:r>
          </w:p>
        </w:tc>
        <w:tc>
          <w:tcPr>
            <w:tcW w:w="2879" w:type="dxa"/>
          </w:tcPr>
          <w:p w14:paraId="7C5B7A29" w14:textId="77777777" w:rsidR="000D5D9E" w:rsidRPr="00D864EC" w:rsidRDefault="008E5343" w:rsidP="0067588B">
            <w:pPr>
              <w:keepNext w:val="0"/>
              <w:keepLines w:val="0"/>
              <w:widowControl w:val="0"/>
              <w:jc w:val="both"/>
              <w:rPr>
                <w:rFonts w:cs="Arial"/>
                <w:bCs/>
                <w:color w:val="000000"/>
              </w:rPr>
            </w:pPr>
            <w:r w:rsidRPr="0067588B">
              <w:rPr>
                <w:rFonts w:cs="Arial"/>
                <w:lang w:eastAsia="pl-PL"/>
              </w:rPr>
              <w:t>kula fi 650 wymiar (średnica zewnętrzna kuli) na podstawie rysunku nr 4-M25-103</w:t>
            </w:r>
          </w:p>
        </w:tc>
        <w:tc>
          <w:tcPr>
            <w:tcW w:w="1528" w:type="dxa"/>
          </w:tcPr>
          <w:p w14:paraId="5C6A79CB" w14:textId="77777777" w:rsidR="000D5D9E" w:rsidRPr="00D864EC" w:rsidRDefault="008E5343" w:rsidP="0067588B">
            <w:pPr>
              <w:keepNext w:val="0"/>
              <w:keepLines w:val="0"/>
              <w:widowControl w:val="0"/>
              <w:jc w:val="both"/>
              <w:rPr>
                <w:rFonts w:cs="Arial"/>
                <w:bCs/>
                <w:color w:val="000000"/>
              </w:rPr>
            </w:pPr>
            <w:r w:rsidRPr="0067588B">
              <w:rPr>
                <w:rFonts w:cs="Arial"/>
                <w:color w:val="000000"/>
                <w:sz w:val="18"/>
                <w:szCs w:val="18"/>
                <w:shd w:val="clear" w:color="auto" w:fill="FFFFFF"/>
              </w:rPr>
              <w:t>346-284-411-0</w:t>
            </w:r>
          </w:p>
        </w:tc>
        <w:tc>
          <w:tcPr>
            <w:tcW w:w="838" w:type="dxa"/>
          </w:tcPr>
          <w:p w14:paraId="7BCF472B" w14:textId="77777777" w:rsidR="000D5D9E" w:rsidRPr="00D864EC" w:rsidRDefault="006810B8" w:rsidP="0067588B">
            <w:pPr>
              <w:keepNext w:val="0"/>
              <w:keepLines w:val="0"/>
              <w:widowControl w:val="0"/>
              <w:jc w:val="center"/>
              <w:rPr>
                <w:rFonts w:cs="Arial"/>
                <w:bCs/>
                <w:color w:val="000000"/>
              </w:rPr>
            </w:pPr>
            <w:r>
              <w:rPr>
                <w:rFonts w:cs="Arial"/>
                <w:bCs/>
                <w:color w:val="000000"/>
              </w:rPr>
              <w:t>3</w:t>
            </w:r>
            <w:r w:rsidR="009C1043">
              <w:rPr>
                <w:rFonts w:cs="Arial"/>
                <w:bCs/>
                <w:color w:val="000000"/>
              </w:rPr>
              <w:t>0</w:t>
            </w:r>
          </w:p>
        </w:tc>
        <w:tc>
          <w:tcPr>
            <w:tcW w:w="1417" w:type="dxa"/>
          </w:tcPr>
          <w:p w14:paraId="59EA4870" w14:textId="77777777" w:rsidR="000D5D9E" w:rsidRPr="00D864EC" w:rsidRDefault="000D5D9E" w:rsidP="0067588B">
            <w:pPr>
              <w:keepNext w:val="0"/>
              <w:keepLines w:val="0"/>
              <w:widowControl w:val="0"/>
              <w:jc w:val="both"/>
              <w:rPr>
                <w:rFonts w:cs="Arial"/>
                <w:bCs/>
                <w:color w:val="000000"/>
              </w:rPr>
            </w:pPr>
          </w:p>
        </w:tc>
        <w:tc>
          <w:tcPr>
            <w:tcW w:w="1843" w:type="dxa"/>
          </w:tcPr>
          <w:p w14:paraId="0BE9C86F" w14:textId="77777777" w:rsidR="000D5D9E" w:rsidRPr="00D864EC" w:rsidRDefault="000D5D9E" w:rsidP="0067588B">
            <w:pPr>
              <w:keepNext w:val="0"/>
              <w:keepLines w:val="0"/>
              <w:widowControl w:val="0"/>
              <w:jc w:val="both"/>
              <w:rPr>
                <w:rFonts w:cs="Arial"/>
                <w:bCs/>
                <w:color w:val="000000"/>
              </w:rPr>
            </w:pPr>
          </w:p>
        </w:tc>
      </w:tr>
      <w:tr w:rsidR="000D5D9E" w:rsidRPr="00D864EC" w14:paraId="2347BCC5" w14:textId="77777777" w:rsidTr="0067588B">
        <w:tc>
          <w:tcPr>
            <w:tcW w:w="567" w:type="dxa"/>
          </w:tcPr>
          <w:p w14:paraId="78EFA6EE" w14:textId="77777777" w:rsidR="000D5D9E" w:rsidRPr="00D864EC" w:rsidRDefault="008E5343" w:rsidP="0067588B">
            <w:pPr>
              <w:keepNext w:val="0"/>
              <w:keepLines w:val="0"/>
              <w:widowControl w:val="0"/>
              <w:jc w:val="both"/>
              <w:rPr>
                <w:rFonts w:cs="Arial"/>
                <w:bCs/>
                <w:color w:val="000000"/>
              </w:rPr>
            </w:pPr>
            <w:r w:rsidRPr="0067588B">
              <w:rPr>
                <w:rFonts w:cs="Arial"/>
                <w:bCs/>
                <w:color w:val="000000"/>
              </w:rPr>
              <w:t>2.</w:t>
            </w:r>
          </w:p>
        </w:tc>
        <w:tc>
          <w:tcPr>
            <w:tcW w:w="2879" w:type="dxa"/>
          </w:tcPr>
          <w:p w14:paraId="1CE3E290" w14:textId="77777777" w:rsidR="000D5D9E" w:rsidRPr="00D864EC" w:rsidRDefault="008E5343" w:rsidP="0067588B">
            <w:pPr>
              <w:keepNext w:val="0"/>
              <w:keepLines w:val="0"/>
              <w:widowControl w:val="0"/>
              <w:jc w:val="both"/>
              <w:rPr>
                <w:rFonts w:cs="Arial"/>
                <w:bCs/>
                <w:color w:val="000000"/>
              </w:rPr>
            </w:pPr>
            <w:r w:rsidRPr="0067588B">
              <w:rPr>
                <w:rFonts w:cs="Arial"/>
                <w:lang w:eastAsia="pl-PL"/>
              </w:rPr>
              <w:t>pierścień miażdżący dolny, wymiary na podstawie rysunku nr 2-M25-102DE</w:t>
            </w:r>
          </w:p>
        </w:tc>
        <w:tc>
          <w:tcPr>
            <w:tcW w:w="1528" w:type="dxa"/>
          </w:tcPr>
          <w:p w14:paraId="6D776994" w14:textId="77777777" w:rsidR="000D5D9E" w:rsidRPr="00D864EC" w:rsidRDefault="008E5343" w:rsidP="0067588B">
            <w:pPr>
              <w:keepNext w:val="0"/>
              <w:keepLines w:val="0"/>
              <w:widowControl w:val="0"/>
              <w:jc w:val="both"/>
              <w:rPr>
                <w:rFonts w:cs="Arial"/>
                <w:bCs/>
                <w:color w:val="000000"/>
              </w:rPr>
            </w:pPr>
            <w:r w:rsidRPr="0067588B">
              <w:rPr>
                <w:rFonts w:cs="Arial"/>
                <w:color w:val="000000"/>
                <w:sz w:val="18"/>
                <w:szCs w:val="18"/>
                <w:shd w:val="clear" w:color="auto" w:fill="F9F9F9"/>
              </w:rPr>
              <w:t>346-284-475-0</w:t>
            </w:r>
          </w:p>
        </w:tc>
        <w:tc>
          <w:tcPr>
            <w:tcW w:w="838" w:type="dxa"/>
          </w:tcPr>
          <w:p w14:paraId="191A469C" w14:textId="77777777" w:rsidR="000D5D9E" w:rsidRPr="00D864EC" w:rsidRDefault="006810B8" w:rsidP="0067588B">
            <w:pPr>
              <w:keepNext w:val="0"/>
              <w:keepLines w:val="0"/>
              <w:widowControl w:val="0"/>
              <w:jc w:val="center"/>
              <w:rPr>
                <w:rFonts w:cs="Arial"/>
                <w:bCs/>
                <w:color w:val="000000"/>
              </w:rPr>
            </w:pPr>
            <w:r>
              <w:rPr>
                <w:rFonts w:cs="Arial"/>
                <w:bCs/>
                <w:color w:val="000000"/>
              </w:rPr>
              <w:t>3</w:t>
            </w:r>
          </w:p>
        </w:tc>
        <w:tc>
          <w:tcPr>
            <w:tcW w:w="1417" w:type="dxa"/>
          </w:tcPr>
          <w:p w14:paraId="20137B42" w14:textId="77777777" w:rsidR="000D5D9E" w:rsidRPr="00D864EC" w:rsidRDefault="000D5D9E" w:rsidP="0067588B">
            <w:pPr>
              <w:keepNext w:val="0"/>
              <w:keepLines w:val="0"/>
              <w:widowControl w:val="0"/>
              <w:jc w:val="both"/>
              <w:rPr>
                <w:rFonts w:cs="Arial"/>
                <w:bCs/>
                <w:color w:val="000000"/>
              </w:rPr>
            </w:pPr>
          </w:p>
        </w:tc>
        <w:tc>
          <w:tcPr>
            <w:tcW w:w="1843" w:type="dxa"/>
          </w:tcPr>
          <w:p w14:paraId="266C4960" w14:textId="77777777" w:rsidR="000D5D9E" w:rsidRPr="00D864EC" w:rsidRDefault="000D5D9E" w:rsidP="0067588B">
            <w:pPr>
              <w:keepNext w:val="0"/>
              <w:keepLines w:val="0"/>
              <w:widowControl w:val="0"/>
              <w:jc w:val="both"/>
              <w:rPr>
                <w:rFonts w:cs="Arial"/>
                <w:bCs/>
                <w:color w:val="000000"/>
              </w:rPr>
            </w:pPr>
          </w:p>
        </w:tc>
      </w:tr>
      <w:tr w:rsidR="000D5D9E" w:rsidRPr="00D864EC" w14:paraId="22565F63" w14:textId="77777777" w:rsidTr="0067588B">
        <w:tc>
          <w:tcPr>
            <w:tcW w:w="567" w:type="dxa"/>
          </w:tcPr>
          <w:p w14:paraId="1221A3B1" w14:textId="77777777" w:rsidR="000D5D9E" w:rsidRPr="00D864EC" w:rsidRDefault="008E5343" w:rsidP="0067588B">
            <w:pPr>
              <w:keepNext w:val="0"/>
              <w:keepLines w:val="0"/>
              <w:widowControl w:val="0"/>
              <w:jc w:val="both"/>
              <w:rPr>
                <w:rFonts w:cs="Arial"/>
                <w:bCs/>
                <w:color w:val="000000"/>
              </w:rPr>
            </w:pPr>
            <w:r w:rsidRPr="0067588B">
              <w:rPr>
                <w:rFonts w:cs="Arial"/>
                <w:bCs/>
                <w:color w:val="000000"/>
              </w:rPr>
              <w:t>3.</w:t>
            </w:r>
          </w:p>
        </w:tc>
        <w:tc>
          <w:tcPr>
            <w:tcW w:w="2879" w:type="dxa"/>
          </w:tcPr>
          <w:p w14:paraId="2F9173C6" w14:textId="77777777" w:rsidR="000D5D9E" w:rsidRPr="00D864EC" w:rsidRDefault="008E5343" w:rsidP="0067588B">
            <w:pPr>
              <w:keepNext w:val="0"/>
              <w:keepLines w:val="0"/>
              <w:widowControl w:val="0"/>
              <w:jc w:val="both"/>
              <w:rPr>
                <w:rFonts w:cs="Arial"/>
                <w:bCs/>
                <w:color w:val="000000"/>
              </w:rPr>
            </w:pPr>
            <w:r w:rsidRPr="0067588B">
              <w:rPr>
                <w:rFonts w:cs="Arial"/>
                <w:lang w:eastAsia="pl-PL"/>
              </w:rPr>
              <w:t>pierścień dociskowy, wymiary na podstawie rysunku nr 2-M25-375</w:t>
            </w:r>
          </w:p>
        </w:tc>
        <w:tc>
          <w:tcPr>
            <w:tcW w:w="1528" w:type="dxa"/>
          </w:tcPr>
          <w:p w14:paraId="7A134ECA" w14:textId="77777777" w:rsidR="000D5D9E" w:rsidRPr="00D864EC" w:rsidRDefault="008E5343" w:rsidP="0067588B">
            <w:pPr>
              <w:keepNext w:val="0"/>
              <w:keepLines w:val="0"/>
              <w:widowControl w:val="0"/>
              <w:jc w:val="both"/>
              <w:rPr>
                <w:rFonts w:cs="Arial"/>
                <w:bCs/>
                <w:color w:val="000000"/>
              </w:rPr>
            </w:pPr>
            <w:r w:rsidRPr="0067588B">
              <w:rPr>
                <w:rFonts w:cs="Arial"/>
                <w:color w:val="000000"/>
                <w:sz w:val="18"/>
                <w:szCs w:val="18"/>
                <w:shd w:val="clear" w:color="auto" w:fill="FFFFFF"/>
              </w:rPr>
              <w:t>346-302-918-</w:t>
            </w:r>
            <w:r w:rsidRPr="0067588B">
              <w:rPr>
                <w:rFonts w:cs="Arial"/>
                <w:color w:val="000000"/>
                <w:sz w:val="18"/>
                <w:szCs w:val="18"/>
                <w:shd w:val="clear" w:color="auto" w:fill="F9F9F9"/>
              </w:rPr>
              <w:t>0</w:t>
            </w:r>
          </w:p>
        </w:tc>
        <w:tc>
          <w:tcPr>
            <w:tcW w:w="838" w:type="dxa"/>
          </w:tcPr>
          <w:p w14:paraId="51C28FBF" w14:textId="77777777" w:rsidR="000D5D9E" w:rsidRPr="00D864EC" w:rsidRDefault="006810B8" w:rsidP="0067588B">
            <w:pPr>
              <w:keepNext w:val="0"/>
              <w:keepLines w:val="0"/>
              <w:widowControl w:val="0"/>
              <w:jc w:val="center"/>
              <w:rPr>
                <w:rFonts w:cs="Arial"/>
                <w:bCs/>
                <w:color w:val="000000"/>
              </w:rPr>
            </w:pPr>
            <w:r>
              <w:rPr>
                <w:rFonts w:cs="Arial"/>
                <w:bCs/>
                <w:color w:val="000000"/>
              </w:rPr>
              <w:t>3</w:t>
            </w:r>
          </w:p>
        </w:tc>
        <w:tc>
          <w:tcPr>
            <w:tcW w:w="1417" w:type="dxa"/>
          </w:tcPr>
          <w:p w14:paraId="30116FAC" w14:textId="77777777" w:rsidR="000D5D9E" w:rsidRPr="00D864EC" w:rsidRDefault="000D5D9E" w:rsidP="0067588B">
            <w:pPr>
              <w:keepNext w:val="0"/>
              <w:keepLines w:val="0"/>
              <w:widowControl w:val="0"/>
              <w:jc w:val="both"/>
              <w:rPr>
                <w:rFonts w:cs="Arial"/>
                <w:bCs/>
                <w:color w:val="000000"/>
              </w:rPr>
            </w:pPr>
          </w:p>
        </w:tc>
        <w:tc>
          <w:tcPr>
            <w:tcW w:w="1843" w:type="dxa"/>
          </w:tcPr>
          <w:p w14:paraId="27F5F8CC" w14:textId="77777777" w:rsidR="000D5D9E" w:rsidRPr="00D864EC" w:rsidRDefault="000D5D9E" w:rsidP="0067588B">
            <w:pPr>
              <w:keepNext w:val="0"/>
              <w:keepLines w:val="0"/>
              <w:widowControl w:val="0"/>
              <w:jc w:val="both"/>
              <w:rPr>
                <w:rFonts w:cs="Arial"/>
                <w:bCs/>
                <w:color w:val="000000"/>
              </w:rPr>
            </w:pPr>
          </w:p>
        </w:tc>
      </w:tr>
      <w:tr w:rsidR="000D5D9E" w:rsidRPr="00D864EC" w14:paraId="1AA5C4C2" w14:textId="77777777" w:rsidTr="0067588B">
        <w:tc>
          <w:tcPr>
            <w:tcW w:w="567" w:type="dxa"/>
          </w:tcPr>
          <w:p w14:paraId="6696120F" w14:textId="77777777" w:rsidR="000D5D9E" w:rsidRPr="00D864EC" w:rsidRDefault="008E5343" w:rsidP="0067588B">
            <w:pPr>
              <w:keepNext w:val="0"/>
              <w:keepLines w:val="0"/>
              <w:widowControl w:val="0"/>
              <w:jc w:val="both"/>
              <w:rPr>
                <w:rFonts w:cs="Arial"/>
                <w:bCs/>
                <w:color w:val="000000"/>
              </w:rPr>
            </w:pPr>
            <w:r w:rsidRPr="0067588B">
              <w:rPr>
                <w:rFonts w:cs="Arial"/>
                <w:bCs/>
                <w:color w:val="000000"/>
              </w:rPr>
              <w:t>4.</w:t>
            </w:r>
          </w:p>
        </w:tc>
        <w:tc>
          <w:tcPr>
            <w:tcW w:w="2879" w:type="dxa"/>
          </w:tcPr>
          <w:p w14:paraId="263FB306" w14:textId="77777777" w:rsidR="000D5D9E" w:rsidRPr="00D864EC" w:rsidRDefault="008E5343" w:rsidP="0067588B">
            <w:pPr>
              <w:keepNext w:val="0"/>
              <w:keepLines w:val="0"/>
              <w:widowControl w:val="0"/>
              <w:jc w:val="both"/>
              <w:rPr>
                <w:rFonts w:cs="Arial"/>
                <w:bCs/>
                <w:color w:val="000000"/>
              </w:rPr>
            </w:pPr>
            <w:r w:rsidRPr="0067588B">
              <w:rPr>
                <w:rFonts w:cs="Arial"/>
                <w:lang w:eastAsia="pl-PL"/>
              </w:rPr>
              <w:t>kula fi 585, wymiar (średnica zewnętrzna kuli)</w:t>
            </w:r>
          </w:p>
        </w:tc>
        <w:tc>
          <w:tcPr>
            <w:tcW w:w="1528" w:type="dxa"/>
          </w:tcPr>
          <w:p w14:paraId="74C3C465" w14:textId="77777777" w:rsidR="000D5D9E" w:rsidRPr="00D864EC" w:rsidRDefault="008E5343" w:rsidP="0067588B">
            <w:pPr>
              <w:keepNext w:val="0"/>
              <w:keepLines w:val="0"/>
              <w:widowControl w:val="0"/>
              <w:jc w:val="both"/>
              <w:rPr>
                <w:rFonts w:cs="Arial"/>
                <w:bCs/>
                <w:color w:val="000000"/>
              </w:rPr>
            </w:pPr>
            <w:r w:rsidRPr="0067588B">
              <w:rPr>
                <w:rFonts w:cs="Arial"/>
                <w:color w:val="000000"/>
                <w:sz w:val="18"/>
                <w:szCs w:val="18"/>
                <w:shd w:val="clear" w:color="auto" w:fill="F9F9F9"/>
              </w:rPr>
              <w:t>346-284-408-0</w:t>
            </w:r>
          </w:p>
        </w:tc>
        <w:tc>
          <w:tcPr>
            <w:tcW w:w="838" w:type="dxa"/>
          </w:tcPr>
          <w:p w14:paraId="15524105" w14:textId="222D4622" w:rsidR="000D5D9E" w:rsidRPr="00D864EC" w:rsidRDefault="006810B8" w:rsidP="0067588B">
            <w:pPr>
              <w:keepNext w:val="0"/>
              <w:keepLines w:val="0"/>
              <w:widowControl w:val="0"/>
              <w:jc w:val="center"/>
              <w:rPr>
                <w:rFonts w:cs="Arial"/>
                <w:bCs/>
                <w:color w:val="000000"/>
              </w:rPr>
            </w:pPr>
            <w:r>
              <w:rPr>
                <w:rFonts w:cs="Arial"/>
                <w:bCs/>
                <w:color w:val="000000"/>
              </w:rPr>
              <w:t>3</w:t>
            </w:r>
          </w:p>
        </w:tc>
        <w:tc>
          <w:tcPr>
            <w:tcW w:w="1417" w:type="dxa"/>
          </w:tcPr>
          <w:p w14:paraId="0F9506B4" w14:textId="77777777" w:rsidR="000D5D9E" w:rsidRPr="00D864EC" w:rsidRDefault="000D5D9E" w:rsidP="0067588B">
            <w:pPr>
              <w:keepNext w:val="0"/>
              <w:keepLines w:val="0"/>
              <w:widowControl w:val="0"/>
              <w:jc w:val="both"/>
              <w:rPr>
                <w:rFonts w:cs="Arial"/>
                <w:bCs/>
                <w:color w:val="000000"/>
              </w:rPr>
            </w:pPr>
          </w:p>
        </w:tc>
        <w:tc>
          <w:tcPr>
            <w:tcW w:w="1843" w:type="dxa"/>
          </w:tcPr>
          <w:p w14:paraId="632EEF78" w14:textId="77777777" w:rsidR="000D5D9E" w:rsidRPr="00D864EC" w:rsidRDefault="000D5D9E" w:rsidP="0067588B">
            <w:pPr>
              <w:keepNext w:val="0"/>
              <w:keepLines w:val="0"/>
              <w:widowControl w:val="0"/>
              <w:jc w:val="both"/>
              <w:rPr>
                <w:rFonts w:cs="Arial"/>
                <w:bCs/>
                <w:color w:val="000000"/>
              </w:rPr>
            </w:pPr>
          </w:p>
        </w:tc>
      </w:tr>
    </w:tbl>
    <w:p w14:paraId="647A0B1C" w14:textId="77777777" w:rsidR="00631FB6" w:rsidRPr="00631FB6" w:rsidRDefault="00631FB6" w:rsidP="00C2401A">
      <w:pPr>
        <w:keepNext w:val="0"/>
        <w:keepLines w:val="0"/>
        <w:widowControl w:val="0"/>
        <w:numPr>
          <w:ilvl w:val="0"/>
          <w:numId w:val="5"/>
        </w:numPr>
        <w:tabs>
          <w:tab w:val="clear" w:pos="720"/>
        </w:tabs>
        <w:ind w:left="284" w:hanging="284"/>
        <w:jc w:val="both"/>
        <w:rPr>
          <w:rFonts w:cs="Arial"/>
        </w:rPr>
      </w:pPr>
      <w:r w:rsidRPr="00631FB6">
        <w:rPr>
          <w:rFonts w:cs="Arial"/>
        </w:rPr>
        <w:t xml:space="preserve">Wynagrodzenie </w:t>
      </w:r>
      <w:r>
        <w:rPr>
          <w:rFonts w:cs="Arial"/>
        </w:rPr>
        <w:t xml:space="preserve">umowne </w:t>
      </w:r>
      <w:r w:rsidR="002D499F">
        <w:rPr>
          <w:rFonts w:cs="Arial"/>
        </w:rPr>
        <w:t xml:space="preserve">(w tym zaliczki, o ile dotyczy) </w:t>
      </w:r>
      <w:r w:rsidRPr="00631FB6">
        <w:rPr>
          <w:rFonts w:cs="Arial"/>
        </w:rPr>
        <w:t xml:space="preserve">oraz jego składniki określone w wartości (cenie) netto (bez uwzględnienia podatku VAT) zostanie powiększone o podatek od towarów i usług w przypadku, gdy zobowiązany do rozliczenia podatku VAT w Polsce zgodnie z obowiązującymi w tym zakresie przepisami będzie </w:t>
      </w:r>
      <w:r>
        <w:rPr>
          <w:rFonts w:cs="Arial"/>
        </w:rPr>
        <w:t>Sprzeda</w:t>
      </w:r>
      <w:r w:rsidR="00AE0DED">
        <w:rPr>
          <w:rFonts w:cs="Arial"/>
        </w:rPr>
        <w:t>wca</w:t>
      </w:r>
      <w:r w:rsidRPr="00631FB6">
        <w:rPr>
          <w:rFonts w:cs="Arial"/>
        </w:rPr>
        <w:t>.</w:t>
      </w:r>
    </w:p>
    <w:p w14:paraId="390919B3" w14:textId="77777777" w:rsidR="001827A6" w:rsidRDefault="001E3EB5" w:rsidP="00C2401A">
      <w:pPr>
        <w:keepNext w:val="0"/>
        <w:keepLines w:val="0"/>
        <w:widowControl w:val="0"/>
        <w:numPr>
          <w:ilvl w:val="0"/>
          <w:numId w:val="5"/>
        </w:numPr>
        <w:tabs>
          <w:tab w:val="clear" w:pos="720"/>
        </w:tabs>
        <w:ind w:left="284" w:hanging="284"/>
        <w:jc w:val="both"/>
        <w:rPr>
          <w:rFonts w:cs="Arial"/>
        </w:rPr>
      </w:pPr>
      <w:r w:rsidRPr="001E3EB5">
        <w:rPr>
          <w:rFonts w:cs="Arial"/>
        </w:rPr>
        <w:t>Z tytułu opóźnienia w zapłacie ceny przez Kupującego, Sprzeda</w:t>
      </w:r>
      <w:r w:rsidR="002C47FA">
        <w:rPr>
          <w:rFonts w:cs="Arial"/>
        </w:rPr>
        <w:t>wcy</w:t>
      </w:r>
      <w:r w:rsidRPr="001E3EB5">
        <w:rPr>
          <w:rFonts w:cs="Arial"/>
        </w:rPr>
        <w:t xml:space="preserve"> przysługują odsetki ustawowe </w:t>
      </w:r>
      <w:r w:rsidR="009F7AA1">
        <w:rPr>
          <w:rFonts w:cs="Arial"/>
        </w:rPr>
        <w:br/>
      </w:r>
      <w:r w:rsidRPr="001E3EB5">
        <w:rPr>
          <w:rFonts w:cs="Arial"/>
        </w:rPr>
        <w:t>za opóźnienie w transakcjach handlowych</w:t>
      </w:r>
      <w:r w:rsidR="00056DA5" w:rsidRPr="00C034CE">
        <w:rPr>
          <w:rFonts w:cs="Arial"/>
        </w:rPr>
        <w:t>.</w:t>
      </w:r>
    </w:p>
    <w:p w14:paraId="2D2BAA6A" w14:textId="77777777" w:rsidR="009C1043" w:rsidRPr="009C1043" w:rsidRDefault="009C1043" w:rsidP="00C2401A">
      <w:pPr>
        <w:keepNext w:val="0"/>
        <w:keepLines w:val="0"/>
        <w:widowControl w:val="0"/>
        <w:numPr>
          <w:ilvl w:val="0"/>
          <w:numId w:val="5"/>
        </w:numPr>
        <w:tabs>
          <w:tab w:val="clear" w:pos="720"/>
        </w:tabs>
        <w:ind w:left="284" w:hanging="284"/>
        <w:jc w:val="both"/>
        <w:rPr>
          <w:rFonts w:cs="Arial"/>
        </w:rPr>
      </w:pPr>
      <w:r w:rsidRPr="009C1043">
        <w:rPr>
          <w:rFonts w:cs="Arial"/>
        </w:rPr>
        <w:t xml:space="preserve">W przypadku transakcji dotyczących zakupu towarów, gdy </w:t>
      </w:r>
      <w:r w:rsidR="00FA4A32">
        <w:rPr>
          <w:rFonts w:cs="Arial"/>
        </w:rPr>
        <w:t>Sprzeda</w:t>
      </w:r>
      <w:r w:rsidR="002C47FA">
        <w:rPr>
          <w:rFonts w:cs="Arial"/>
        </w:rPr>
        <w:t>wca</w:t>
      </w:r>
      <w:r w:rsidRPr="009C1043">
        <w:rPr>
          <w:rFonts w:cs="Arial"/>
        </w:rPr>
        <w:t xml:space="preserve"> dokona bądź dokonał wprowadzenia towaru na obszar celny Unii Europejskiej na terytorium Rzeczypospolitej Polskiej, wówczas jest on obowiązany do dokonania rejestracji w Polsce (o ile tego nie uczynił wcześniej) jako podatnik VAT czynny i uprawniony do otrzymania wynagrodzenia obejmującego wartość netto wraz z podatkiem VAT. </w:t>
      </w:r>
    </w:p>
    <w:p w14:paraId="7F357BCC" w14:textId="77777777" w:rsidR="005432EF" w:rsidRDefault="009C1043" w:rsidP="00C2401A">
      <w:pPr>
        <w:keepNext w:val="0"/>
        <w:keepLines w:val="0"/>
        <w:widowControl w:val="0"/>
        <w:numPr>
          <w:ilvl w:val="0"/>
          <w:numId w:val="5"/>
        </w:numPr>
        <w:tabs>
          <w:tab w:val="clear" w:pos="720"/>
        </w:tabs>
        <w:ind w:left="284" w:hanging="284"/>
        <w:jc w:val="both"/>
        <w:rPr>
          <w:rFonts w:cs="Arial"/>
        </w:rPr>
      </w:pPr>
      <w:r w:rsidRPr="009C1043">
        <w:rPr>
          <w:rFonts w:cs="Arial"/>
        </w:rPr>
        <w:t xml:space="preserve">W przypadku transakcji dotyczących zakupu towarów, gdy </w:t>
      </w:r>
      <w:r w:rsidR="00FA4A32">
        <w:rPr>
          <w:rFonts w:cs="Arial"/>
        </w:rPr>
        <w:t>Sprzeda</w:t>
      </w:r>
      <w:r w:rsidR="002C47FA">
        <w:rPr>
          <w:rFonts w:cs="Arial"/>
        </w:rPr>
        <w:t>wca</w:t>
      </w:r>
      <w:r w:rsidRPr="009C1043">
        <w:rPr>
          <w:rFonts w:cs="Arial"/>
        </w:rPr>
        <w:t xml:space="preserve"> dokona wprowadzenia towaru na obszar celny Unii Europejskiej na terytorium państwa trzeciego (innego niż Rzeczypospolita Polska), wówczas transakcja zostanie rozliczona według zasad określonych dla wewnątrzwspólnotowej dostawy / nabycia towaru („WNT”), w ten sposób, że </w:t>
      </w:r>
      <w:r w:rsidR="00FA4A32">
        <w:rPr>
          <w:rFonts w:cs="Arial"/>
        </w:rPr>
        <w:t>Kupujący</w:t>
      </w:r>
      <w:r w:rsidRPr="009C1043">
        <w:rPr>
          <w:rFonts w:cs="Arial"/>
        </w:rPr>
        <w:t xml:space="preserve"> samodzielnie rozliczy podatek VAT (mechanizm </w:t>
      </w:r>
      <w:proofErr w:type="spellStart"/>
      <w:r w:rsidRPr="009C1043">
        <w:rPr>
          <w:rFonts w:cs="Arial"/>
        </w:rPr>
        <w:t>reverse</w:t>
      </w:r>
      <w:proofErr w:type="spellEnd"/>
      <w:r w:rsidRPr="009C1043">
        <w:rPr>
          <w:rFonts w:cs="Arial"/>
        </w:rPr>
        <w:t xml:space="preserve"> chargé), a </w:t>
      </w:r>
      <w:r w:rsidR="00FA4A32">
        <w:rPr>
          <w:rFonts w:cs="Arial"/>
        </w:rPr>
        <w:t>Sprzeda</w:t>
      </w:r>
      <w:r w:rsidR="002C47FA">
        <w:rPr>
          <w:rFonts w:cs="Arial"/>
        </w:rPr>
        <w:t>wca</w:t>
      </w:r>
      <w:r w:rsidRPr="009C1043">
        <w:rPr>
          <w:rFonts w:cs="Arial"/>
        </w:rPr>
        <w:t xml:space="preserve"> otrzyma wyłącznie wynagrodzenie obejmujące wartość netto. W przypadku, gdy spełnione są warunki przewidziane w art. 17 ust. 1 pkt 5 ustawy z dnia 11 marca 2004 r. o podatku od towarów i usług („ustawa o VAT”), zdanie pierwsze stosuje się odpowiednio</w:t>
      </w:r>
      <w:r w:rsidR="0001586D">
        <w:rPr>
          <w:rFonts w:cs="Arial"/>
        </w:rPr>
        <w:t>.</w:t>
      </w:r>
    </w:p>
    <w:p w14:paraId="41DB3267" w14:textId="77777777" w:rsidR="00F4324D" w:rsidRPr="000513F0" w:rsidRDefault="005A644E" w:rsidP="00C2401A">
      <w:pPr>
        <w:keepNext w:val="0"/>
        <w:keepLines w:val="0"/>
        <w:widowControl w:val="0"/>
        <w:numPr>
          <w:ilvl w:val="0"/>
          <w:numId w:val="7"/>
        </w:numPr>
        <w:tabs>
          <w:tab w:val="clear" w:pos="754"/>
          <w:tab w:val="num" w:pos="426"/>
        </w:tabs>
        <w:spacing w:before="240" w:after="240"/>
        <w:ind w:hanging="754"/>
        <w:jc w:val="both"/>
        <w:rPr>
          <w:rFonts w:cs="Arial"/>
          <w:b/>
        </w:rPr>
      </w:pPr>
      <w:r w:rsidRPr="000513F0">
        <w:rPr>
          <w:rFonts w:cs="Arial"/>
          <w:b/>
        </w:rPr>
        <w:t>WARUNKI PŁATNOŚCI</w:t>
      </w:r>
    </w:p>
    <w:p w14:paraId="11296579" w14:textId="77777777" w:rsidR="00FC6884" w:rsidRPr="00592FAA" w:rsidRDefault="00FC6884" w:rsidP="00C2401A">
      <w:pPr>
        <w:keepNext w:val="0"/>
        <w:keepLines w:val="0"/>
        <w:numPr>
          <w:ilvl w:val="0"/>
          <w:numId w:val="12"/>
        </w:numPr>
        <w:spacing w:before="0" w:after="160" w:line="256" w:lineRule="auto"/>
        <w:contextualSpacing/>
        <w:jc w:val="both"/>
        <w:rPr>
          <w:rFonts w:cs="Arial"/>
        </w:rPr>
      </w:pPr>
      <w:r w:rsidRPr="00592FAA">
        <w:rPr>
          <w:rFonts w:cs="Arial"/>
        </w:rPr>
        <w:t xml:space="preserve">Płatności wynikające z faktur wystawionych przez </w:t>
      </w:r>
      <w:r>
        <w:rPr>
          <w:rFonts w:cs="Arial"/>
        </w:rPr>
        <w:t>Sprzeda</w:t>
      </w:r>
      <w:r w:rsidR="002C47FA">
        <w:rPr>
          <w:rFonts w:cs="Arial"/>
        </w:rPr>
        <w:t>wcę</w:t>
      </w:r>
      <w:r w:rsidRPr="00592FAA">
        <w:rPr>
          <w:rFonts w:cs="Arial"/>
        </w:rPr>
        <w:t xml:space="preserve"> za </w:t>
      </w:r>
      <w:r w:rsidR="002C47FA">
        <w:rPr>
          <w:rFonts w:cs="Arial"/>
        </w:rPr>
        <w:t xml:space="preserve">sprzedaż towaru </w:t>
      </w:r>
      <w:r>
        <w:rPr>
          <w:rFonts w:cs="Arial"/>
        </w:rPr>
        <w:t>Kupujący</w:t>
      </w:r>
      <w:r w:rsidRPr="00592FAA">
        <w:rPr>
          <w:rFonts w:cs="Arial"/>
        </w:rPr>
        <w:t xml:space="preserve"> zrealizuje przelewem na rachunek bankowy </w:t>
      </w:r>
      <w:proofErr w:type="gramStart"/>
      <w:r>
        <w:rPr>
          <w:rFonts w:cs="Arial"/>
        </w:rPr>
        <w:t>Sprzeda</w:t>
      </w:r>
      <w:r w:rsidR="002C47FA">
        <w:rPr>
          <w:rFonts w:cs="Arial"/>
        </w:rPr>
        <w:t>wcy</w:t>
      </w:r>
      <w:r>
        <w:rPr>
          <w:rFonts w:cs="Arial"/>
        </w:rPr>
        <w:t xml:space="preserve"> </w:t>
      </w:r>
      <w:r w:rsidRPr="00592FAA">
        <w:rPr>
          <w:rFonts w:cs="Arial"/>
        </w:rPr>
        <w:t xml:space="preserve"> nr</w:t>
      </w:r>
      <w:proofErr w:type="gramEnd"/>
      <w:r w:rsidRPr="00592FAA">
        <w:rPr>
          <w:rFonts w:cs="Arial"/>
        </w:rPr>
        <w:t xml:space="preserve"> </w:t>
      </w:r>
      <w:r w:rsidRPr="00592FAA">
        <w:rPr>
          <w:rFonts w:cs="Arial"/>
          <w:color w:val="000000"/>
          <w:lang w:eastAsia="pl-PL"/>
        </w:rPr>
        <w:t xml:space="preserve">......... </w:t>
      </w:r>
      <w:r w:rsidRPr="00592FAA">
        <w:rPr>
          <w:rFonts w:cs="Arial"/>
        </w:rPr>
        <w:t xml:space="preserve">prowadzony przez bank </w:t>
      </w:r>
      <w:r w:rsidRPr="00592FAA">
        <w:rPr>
          <w:rFonts w:cs="Arial"/>
          <w:color w:val="000000"/>
          <w:lang w:eastAsia="pl-PL"/>
        </w:rPr>
        <w:t>.........</w:t>
      </w:r>
      <w:r w:rsidRPr="00592FAA">
        <w:rPr>
          <w:rFonts w:cs="Arial"/>
        </w:rPr>
        <w:t xml:space="preserve"> w terminie 30 dni od daty dostarczenia </w:t>
      </w:r>
      <w:r>
        <w:rPr>
          <w:rFonts w:cs="Arial"/>
        </w:rPr>
        <w:t>Kupującemu</w:t>
      </w:r>
      <w:r w:rsidRPr="00592FAA">
        <w:rPr>
          <w:rFonts w:cs="Arial"/>
        </w:rPr>
        <w:t xml:space="preserve"> prawidłowo wystawionej faktury. Dla uniknięcia wątpliwości Strony postanawiają, że:</w:t>
      </w:r>
    </w:p>
    <w:p w14:paraId="7C269471" w14:textId="77777777" w:rsidR="00FC6884" w:rsidRPr="00592FAA" w:rsidRDefault="00FC6884" w:rsidP="00C2401A">
      <w:pPr>
        <w:keepNext w:val="0"/>
        <w:keepLines w:val="0"/>
        <w:numPr>
          <w:ilvl w:val="1"/>
          <w:numId w:val="13"/>
        </w:numPr>
        <w:spacing w:before="0" w:after="160" w:line="256" w:lineRule="auto"/>
        <w:ind w:left="709" w:hanging="425"/>
        <w:contextualSpacing/>
        <w:jc w:val="both"/>
        <w:rPr>
          <w:rFonts w:cs="Arial"/>
        </w:rPr>
      </w:pPr>
      <w:r>
        <w:rPr>
          <w:rFonts w:cs="Arial"/>
        </w:rPr>
        <w:t>Kupujący</w:t>
      </w:r>
      <w:r w:rsidRPr="00592FAA">
        <w:rPr>
          <w:rFonts w:cs="Arial"/>
        </w:rPr>
        <w:t xml:space="preserve"> zrealizuje płatność na rachunek bankowy wskazany przez </w:t>
      </w:r>
      <w:r>
        <w:rPr>
          <w:rFonts w:cs="Arial"/>
        </w:rPr>
        <w:t>Sprzeda</w:t>
      </w:r>
      <w:r w:rsidR="001963F6">
        <w:rPr>
          <w:rFonts w:cs="Arial"/>
        </w:rPr>
        <w:t>wcę</w:t>
      </w:r>
      <w:r w:rsidRPr="00592FAA">
        <w:rPr>
          <w:rFonts w:cs="Arial"/>
        </w:rPr>
        <w:t xml:space="preserve"> zgodny z wykazem podmiotów („Wykaz Podmiotów”) prowadzonym przez Szefa Krajowej Administracji Skarbowej, o którym mowa w art. 96b ust. 1 ustawy z dnia 11 marca 2004 r. o podatku od towarów i usług („ustawa </w:t>
      </w:r>
      <w:r w:rsidRPr="00592FAA">
        <w:rPr>
          <w:rFonts w:cs="Arial"/>
        </w:rPr>
        <w:lastRenderedPageBreak/>
        <w:t xml:space="preserve">o VAT”). W przypadku, gdy numer rachunku bankowego </w:t>
      </w:r>
      <w:r>
        <w:rPr>
          <w:rFonts w:cs="Arial"/>
        </w:rPr>
        <w:t>Sprzeda</w:t>
      </w:r>
      <w:r w:rsidR="001963F6">
        <w:rPr>
          <w:rFonts w:cs="Arial"/>
        </w:rPr>
        <w:t>wcy</w:t>
      </w:r>
      <w:r w:rsidRPr="00592FAA">
        <w:rPr>
          <w:rFonts w:cs="Arial"/>
        </w:rPr>
        <w:t xml:space="preserve">, o którym mowa powyżej, nie będzie znajdować się w Wykazie Podmiotów, </w:t>
      </w:r>
      <w:r>
        <w:rPr>
          <w:rFonts w:cs="Arial"/>
        </w:rPr>
        <w:t>Kupujący</w:t>
      </w:r>
      <w:r w:rsidRPr="00592FAA">
        <w:rPr>
          <w:rFonts w:cs="Arial"/>
        </w:rPr>
        <w:t>:</w:t>
      </w:r>
    </w:p>
    <w:p w14:paraId="6F19A9CF" w14:textId="77777777" w:rsidR="00FC6884" w:rsidRPr="00592FAA" w:rsidRDefault="00FC6884" w:rsidP="00C2401A">
      <w:pPr>
        <w:keepNext w:val="0"/>
        <w:keepLines w:val="0"/>
        <w:numPr>
          <w:ilvl w:val="1"/>
          <w:numId w:val="14"/>
        </w:numPr>
        <w:spacing w:before="0" w:after="160" w:line="256" w:lineRule="auto"/>
        <w:ind w:left="993" w:hanging="284"/>
        <w:contextualSpacing/>
        <w:jc w:val="both"/>
        <w:rPr>
          <w:rFonts w:cs="Arial"/>
        </w:rPr>
      </w:pPr>
      <w:r w:rsidRPr="00592FAA">
        <w:rPr>
          <w:rFonts w:cs="Arial"/>
        </w:rPr>
        <w:t xml:space="preserve">zrealizuje płatność na rachunek bankowy wskazany przez </w:t>
      </w:r>
      <w:r>
        <w:rPr>
          <w:rFonts w:cs="Arial"/>
        </w:rPr>
        <w:t>Sprzeda</w:t>
      </w:r>
      <w:r w:rsidR="001963F6">
        <w:rPr>
          <w:rFonts w:cs="Arial"/>
        </w:rPr>
        <w:t>wcę</w:t>
      </w:r>
      <w:r w:rsidRPr="00592FAA">
        <w:rPr>
          <w:rFonts w:cs="Arial"/>
        </w:rPr>
        <w:t xml:space="preserve"> powyżej, z zastrzeżeniem pkt 4). Jednocześnie </w:t>
      </w:r>
      <w:r>
        <w:rPr>
          <w:rFonts w:cs="Arial"/>
        </w:rPr>
        <w:t>Kupujący</w:t>
      </w:r>
      <w:r w:rsidRPr="00592FAA">
        <w:rPr>
          <w:rFonts w:cs="Arial"/>
        </w:rPr>
        <w:t xml:space="preserve"> złoży przy pierwszej zapłacie należności zawiadomienie o tym fakcie do właściwego dla </w:t>
      </w:r>
      <w:r>
        <w:rPr>
          <w:rFonts w:cs="Arial"/>
        </w:rPr>
        <w:t>Kupującego</w:t>
      </w:r>
      <w:r w:rsidRPr="00592FAA">
        <w:rPr>
          <w:rFonts w:cs="Arial"/>
        </w:rPr>
        <w:t xml:space="preserve"> naczelnika urzędu skarbowego, w terminie 7. dni od dnia zlecenia przelewu,</w:t>
      </w:r>
    </w:p>
    <w:p w14:paraId="469466A8" w14:textId="77777777" w:rsidR="00FC6884" w:rsidRPr="00592FAA" w:rsidRDefault="00FC6884" w:rsidP="00C2401A">
      <w:pPr>
        <w:keepNext w:val="0"/>
        <w:keepLines w:val="0"/>
        <w:numPr>
          <w:ilvl w:val="1"/>
          <w:numId w:val="14"/>
        </w:numPr>
        <w:spacing w:before="0" w:after="160" w:line="256" w:lineRule="auto"/>
        <w:ind w:left="993" w:hanging="284"/>
        <w:contextualSpacing/>
        <w:jc w:val="both"/>
        <w:rPr>
          <w:rFonts w:cs="Arial"/>
        </w:rPr>
      </w:pPr>
      <w:r w:rsidRPr="00592FAA">
        <w:rPr>
          <w:rFonts w:cs="Arial"/>
        </w:rPr>
        <w:t xml:space="preserve">zawiadomi </w:t>
      </w:r>
      <w:r>
        <w:rPr>
          <w:rFonts w:cs="Arial"/>
        </w:rPr>
        <w:t>Sprzeda</w:t>
      </w:r>
      <w:r w:rsidR="001963F6">
        <w:rPr>
          <w:rFonts w:cs="Arial"/>
        </w:rPr>
        <w:t>wcę</w:t>
      </w:r>
      <w:r w:rsidRPr="00592FAA">
        <w:rPr>
          <w:rFonts w:cs="Arial"/>
        </w:rPr>
        <w:t xml:space="preserve"> za pomocą poczty e-mail o nieznajdowaniu się numeru rachunku bankowego, o którym mowa powyżej, w Wykazie Podmiotów.</w:t>
      </w:r>
    </w:p>
    <w:p w14:paraId="463309A2" w14:textId="4B8DE526" w:rsidR="00FC6884" w:rsidRPr="00592FAA" w:rsidRDefault="00FC6884" w:rsidP="00C2401A">
      <w:pPr>
        <w:keepNext w:val="0"/>
        <w:keepLines w:val="0"/>
        <w:numPr>
          <w:ilvl w:val="1"/>
          <w:numId w:val="13"/>
        </w:numPr>
        <w:spacing w:before="0" w:after="160" w:line="256" w:lineRule="auto"/>
        <w:ind w:left="709" w:hanging="425"/>
        <w:contextualSpacing/>
        <w:jc w:val="both"/>
        <w:rPr>
          <w:rFonts w:cs="Arial"/>
        </w:rPr>
      </w:pPr>
      <w:r>
        <w:rPr>
          <w:rFonts w:cs="Arial"/>
        </w:rPr>
        <w:t>Kupujący</w:t>
      </w:r>
      <w:r w:rsidRPr="00592FAA">
        <w:rPr>
          <w:rFonts w:cs="Arial"/>
        </w:rPr>
        <w:t xml:space="preserve"> nie będzie miał obowiązku zapłaty faktury wcześniej niż w terminie 30 dni od daty podpisania protokołu finansowego odbioru częściowego / końcowego, których dana faktura dotyczy. W przypadku, o którym mowa w pkt 4) poniżej, zapłata nastąpi nie wcześniej niż w terminie 30 dni od daty wskazania przez </w:t>
      </w:r>
      <w:r>
        <w:rPr>
          <w:rFonts w:cs="Arial"/>
        </w:rPr>
        <w:t>Sprzeda</w:t>
      </w:r>
      <w:r w:rsidR="00541D38">
        <w:rPr>
          <w:rFonts w:cs="Arial"/>
        </w:rPr>
        <w:t>wcę</w:t>
      </w:r>
      <w:r w:rsidRPr="00592FAA">
        <w:rPr>
          <w:rFonts w:cs="Arial"/>
        </w:rPr>
        <w:t xml:space="preserve"> nowego rachunku bankowego znajdującego się w Wykazie Podmiotów (dotyczy płatności objętych obligatoryjnym mechanizmem podzielonej płatności). </w:t>
      </w:r>
    </w:p>
    <w:p w14:paraId="2F055415" w14:textId="77777777" w:rsidR="00FC6884" w:rsidRPr="00592FAA" w:rsidRDefault="00FC6884" w:rsidP="00C2401A">
      <w:pPr>
        <w:keepNext w:val="0"/>
        <w:keepLines w:val="0"/>
        <w:numPr>
          <w:ilvl w:val="1"/>
          <w:numId w:val="13"/>
        </w:numPr>
        <w:spacing w:before="0" w:after="160" w:line="256" w:lineRule="auto"/>
        <w:ind w:left="709" w:hanging="425"/>
        <w:contextualSpacing/>
        <w:jc w:val="both"/>
        <w:rPr>
          <w:rFonts w:cs="Arial"/>
        </w:rPr>
      </w:pPr>
      <w:r>
        <w:rPr>
          <w:rFonts w:cs="Arial"/>
        </w:rPr>
        <w:t>Kupujący</w:t>
      </w:r>
      <w:r w:rsidRPr="00592FAA">
        <w:rPr>
          <w:rFonts w:cs="Arial"/>
        </w:rPr>
        <w:t xml:space="preserve"> zastosuje mechanizm podzielonej płatności (MPP), w każdym przypadku, w którym będzie obowiązany do jego stosowania zgodnie z obowiązującymi przepisami z uwzględnieniem postanowień pkt 2) i 4). W pozostałych przypadkach </w:t>
      </w:r>
      <w:r>
        <w:rPr>
          <w:rFonts w:cs="Arial"/>
        </w:rPr>
        <w:t>Kupujący</w:t>
      </w:r>
      <w:r w:rsidRPr="00592FAA">
        <w:rPr>
          <w:rFonts w:cs="Arial"/>
        </w:rPr>
        <w:t xml:space="preserve">, według swojego wyboru, ma prawo przy realizacji przelewu zastosować mechanizm podzielonej płatności (MPP). </w:t>
      </w:r>
    </w:p>
    <w:p w14:paraId="7A77875C" w14:textId="77777777" w:rsidR="00FC6884" w:rsidRPr="00592FAA" w:rsidRDefault="00FC6884" w:rsidP="00C2401A">
      <w:pPr>
        <w:keepNext w:val="0"/>
        <w:keepLines w:val="0"/>
        <w:numPr>
          <w:ilvl w:val="1"/>
          <w:numId w:val="13"/>
        </w:numPr>
        <w:spacing w:before="0" w:after="160" w:line="256" w:lineRule="auto"/>
        <w:ind w:left="709" w:hanging="425"/>
        <w:contextualSpacing/>
        <w:jc w:val="both"/>
        <w:rPr>
          <w:rFonts w:cs="Arial"/>
        </w:rPr>
      </w:pPr>
      <w:r w:rsidRPr="00592FAA">
        <w:rPr>
          <w:rFonts w:cs="Arial"/>
        </w:rPr>
        <w:t xml:space="preserve">W przypadku, gdy rachunek bankowy wskazany przez </w:t>
      </w:r>
      <w:r>
        <w:rPr>
          <w:rFonts w:cs="Arial"/>
        </w:rPr>
        <w:t>Sprzeda</w:t>
      </w:r>
      <w:r w:rsidR="00510ED7">
        <w:rPr>
          <w:rFonts w:cs="Arial"/>
        </w:rPr>
        <w:t>wcę</w:t>
      </w:r>
      <w:r w:rsidRPr="00592FAA">
        <w:rPr>
          <w:rFonts w:cs="Arial"/>
        </w:rPr>
        <w:t xml:space="preserve"> w ust. 1 uniemożliwia zastosowanie obligatoryjnego mechanizmu podzielonej płatności (MPP), o którym mowa w art. 108a ust. 1a ustawy o VAT, </w:t>
      </w:r>
      <w:r>
        <w:rPr>
          <w:rFonts w:cs="Arial"/>
        </w:rPr>
        <w:t>Kupujący</w:t>
      </w:r>
      <w:r w:rsidRPr="00592FAA">
        <w:rPr>
          <w:rFonts w:cs="Arial"/>
        </w:rPr>
        <w:t xml:space="preserve"> wstrzyma realizację płatności do czasu wskazania przez </w:t>
      </w:r>
      <w:r>
        <w:rPr>
          <w:rFonts w:cs="Arial"/>
        </w:rPr>
        <w:t>Sprzeda</w:t>
      </w:r>
      <w:r w:rsidR="00510ED7">
        <w:rPr>
          <w:rFonts w:cs="Arial"/>
        </w:rPr>
        <w:t>wcę</w:t>
      </w:r>
      <w:r w:rsidRPr="00592FAA">
        <w:rPr>
          <w:rFonts w:cs="Arial"/>
        </w:rPr>
        <w:t xml:space="preserve"> nowego rachunku bankowego, o którym mowa w art. 108e ustawy o VAT, umożliwiającego płatność z zastosowaniem mechanizmu podzielonej płatności, na co </w:t>
      </w:r>
      <w:r>
        <w:rPr>
          <w:rFonts w:cs="Arial"/>
        </w:rPr>
        <w:t>Sprzeda</w:t>
      </w:r>
      <w:r w:rsidR="00510ED7">
        <w:rPr>
          <w:rFonts w:cs="Arial"/>
        </w:rPr>
        <w:t>wca</w:t>
      </w:r>
      <w:r w:rsidRPr="00592FAA">
        <w:rPr>
          <w:rFonts w:cs="Arial"/>
        </w:rPr>
        <w:t xml:space="preserve"> niniejszym wyraża zgodę i nie wnosi zastrzeżeń. W takim przypadku </w:t>
      </w:r>
      <w:r>
        <w:rPr>
          <w:rFonts w:cs="Arial"/>
        </w:rPr>
        <w:t>Sprzeda</w:t>
      </w:r>
      <w:r w:rsidR="00510ED7">
        <w:rPr>
          <w:rFonts w:cs="Arial"/>
        </w:rPr>
        <w:t>wca</w:t>
      </w:r>
      <w:r w:rsidRPr="00592FAA">
        <w:rPr>
          <w:rFonts w:cs="Arial"/>
        </w:rPr>
        <w:t xml:space="preserve"> zrzeka się prawa do żądania odsetek za opóźnienie w płatności za okres od pierwszego dnia po upływie terminu płatności ustalonego zgodnie z pkt 2) zdanie pierwsze do 30-ego dnia od daty powiadomienia </w:t>
      </w:r>
      <w:r>
        <w:rPr>
          <w:rFonts w:cs="Arial"/>
        </w:rPr>
        <w:t>Kupującego</w:t>
      </w:r>
      <w:r w:rsidRPr="00592FAA">
        <w:rPr>
          <w:rFonts w:cs="Arial"/>
        </w:rPr>
        <w:t xml:space="preserve"> o numerze rachunku spełniającego wymogi, o których mowa w zdaniu poprzednim.</w:t>
      </w:r>
    </w:p>
    <w:p w14:paraId="5690DD8A" w14:textId="77777777" w:rsidR="00FC6884" w:rsidRPr="00592FAA" w:rsidRDefault="00FC6884" w:rsidP="00C2401A">
      <w:pPr>
        <w:keepNext w:val="0"/>
        <w:keepLines w:val="0"/>
        <w:numPr>
          <w:ilvl w:val="1"/>
          <w:numId w:val="13"/>
        </w:numPr>
        <w:spacing w:before="0" w:after="160" w:line="256" w:lineRule="auto"/>
        <w:ind w:left="709" w:hanging="425"/>
        <w:contextualSpacing/>
        <w:jc w:val="both"/>
        <w:rPr>
          <w:rFonts w:cs="Arial"/>
        </w:rPr>
      </w:pPr>
      <w:bookmarkStart w:id="3" w:name="_Hlk184893370"/>
      <w:r w:rsidRPr="00592FAA">
        <w:rPr>
          <w:rFonts w:cs="Arial"/>
        </w:rPr>
        <w:t>W przypadku dostawy towarów lub świadczenia usług, potwierdzonych fakturą</w:t>
      </w:r>
      <w:r w:rsidR="00A80C33">
        <w:rPr>
          <w:rFonts w:cs="Arial"/>
        </w:rPr>
        <w:t>,</w:t>
      </w:r>
      <w:r w:rsidRPr="00592FAA">
        <w:rPr>
          <w:rFonts w:cs="Arial"/>
          <w:lang w:eastAsia="en-US"/>
        </w:rPr>
        <w:t xml:space="preserve"> </w:t>
      </w:r>
      <w:r w:rsidRPr="00592FAA">
        <w:rPr>
          <w:rFonts w:cs="Arial"/>
        </w:rPr>
        <w:t>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E8FE08F" w14:textId="77777777" w:rsidR="00FC6884" w:rsidRPr="00592FAA" w:rsidRDefault="00FC6884" w:rsidP="00FC6884">
      <w:pPr>
        <w:keepNext w:val="0"/>
        <w:keepLines w:val="0"/>
        <w:spacing w:before="0" w:after="160" w:line="256" w:lineRule="auto"/>
        <w:contextualSpacing/>
        <w:jc w:val="both"/>
        <w:rPr>
          <w:rFonts w:cs="Arial"/>
        </w:rPr>
      </w:pPr>
    </w:p>
    <w:bookmarkEnd w:id="3"/>
    <w:p w14:paraId="40A6973B" w14:textId="77777777" w:rsidR="00FC6884" w:rsidRPr="002A6C14" w:rsidRDefault="00FC6884" w:rsidP="00C2401A">
      <w:pPr>
        <w:keepNext w:val="0"/>
        <w:keepLines w:val="0"/>
        <w:widowControl w:val="0"/>
        <w:numPr>
          <w:ilvl w:val="0"/>
          <w:numId w:val="12"/>
        </w:numPr>
        <w:tabs>
          <w:tab w:val="clear" w:pos="340"/>
          <w:tab w:val="left" w:pos="-1360"/>
          <w:tab w:val="left" w:pos="-640"/>
          <w:tab w:val="num" w:pos="0"/>
        </w:tabs>
        <w:spacing w:before="0" w:after="120"/>
        <w:ind w:left="284" w:hanging="284"/>
        <w:jc w:val="both"/>
      </w:pPr>
      <w:r w:rsidRPr="002A6C14">
        <w:t xml:space="preserve">Za dzień zapłaty faktury uznaje się dzień obciążenia rachunku bankowego </w:t>
      </w:r>
      <w:r w:rsidR="004237EE" w:rsidRPr="002A6C14">
        <w:t>Kupującego</w:t>
      </w:r>
      <w:r w:rsidRPr="002A6C14">
        <w:t>.</w:t>
      </w:r>
    </w:p>
    <w:p w14:paraId="52047EA3" w14:textId="77777777" w:rsidR="00FC6884" w:rsidRPr="002A6C14" w:rsidRDefault="004237EE"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Sprzeda</w:t>
      </w:r>
      <w:r w:rsidR="00B24E26">
        <w:t>wca</w:t>
      </w:r>
      <w:r w:rsidR="00FC6884" w:rsidRPr="002A6C14">
        <w:t xml:space="preserve"> może w toku wykonywania Umowy powiadomić </w:t>
      </w:r>
      <w:r w:rsidRPr="002A6C14">
        <w:t>Kupującego</w:t>
      </w:r>
      <w:r w:rsidR="00FC6884" w:rsidRPr="002A6C14">
        <w:t xml:space="preserve"> o zmianie swojego rachunku bankowego, na który realizowane mają być płatności wynikające z Umowy. Powiadomienie takie powinno nastąpić na piśmie i być podpisane przez osoby uprawnione do reprezentowania </w:t>
      </w:r>
      <w:r w:rsidRPr="002A6C14">
        <w:t>Sprzeda</w:t>
      </w:r>
      <w:r w:rsidR="00B24E26">
        <w:t>wcy</w:t>
      </w:r>
      <w:r w:rsidR="00FC6884" w:rsidRPr="002A6C14">
        <w:t xml:space="preserve"> lub odpowiednio przez niego umocowane. Zmiana taka staje się skuteczna z dniem potwierdzenia przez </w:t>
      </w:r>
      <w:r w:rsidRPr="002A6C14">
        <w:t>Kupującego</w:t>
      </w:r>
      <w:r w:rsidR="00FC6884" w:rsidRPr="002A6C14">
        <w:t xml:space="preserve"> pisemnie lub pocztą elektroniczną otrzymania od </w:t>
      </w:r>
      <w:r w:rsidR="00F2402D" w:rsidRPr="002A6C14">
        <w:t>Sprzeda</w:t>
      </w:r>
      <w:r w:rsidR="00B24E26">
        <w:t>wcy</w:t>
      </w:r>
      <w:r w:rsidR="00FC6884" w:rsidRPr="002A6C14">
        <w:t xml:space="preserve"> powiadomienia, o którym mowa powyżej i nie wymaga sporządzenia aneksu do Umowy. Powiadomienie wraz ze stosownym dokumentem potwierdzającym umocowanie do reprezentowania </w:t>
      </w:r>
      <w:r w:rsidR="00F2402D" w:rsidRPr="002A6C14">
        <w:t>Sprzeda</w:t>
      </w:r>
      <w:r w:rsidR="00B24E26">
        <w:t>wcy</w:t>
      </w:r>
      <w:r w:rsidR="00FC6884" w:rsidRPr="002A6C14">
        <w:t xml:space="preserve"> winno być przesłane przez </w:t>
      </w:r>
      <w:r w:rsidR="00F2402D" w:rsidRPr="002A6C14">
        <w:t>Sprzeda</w:t>
      </w:r>
      <w:r w:rsidR="00B24E26">
        <w:t>wcę</w:t>
      </w:r>
      <w:r w:rsidR="00FC6884" w:rsidRPr="002A6C14">
        <w:t xml:space="preserve"> na adres: ORLEN Termika S.A. Departament Sprawozdawczości i Ubezpieczeń, ul. Modlińska 15, 03-216 Warszawa. </w:t>
      </w:r>
    </w:p>
    <w:p w14:paraId="117B02A4" w14:textId="2467B04D" w:rsidR="00E1619B" w:rsidRPr="002A6C14" w:rsidRDefault="00ED56FA" w:rsidP="00C2401A">
      <w:pPr>
        <w:keepNext w:val="0"/>
        <w:keepLines w:val="0"/>
        <w:widowControl w:val="0"/>
        <w:numPr>
          <w:ilvl w:val="0"/>
          <w:numId w:val="12"/>
        </w:numPr>
        <w:tabs>
          <w:tab w:val="clear" w:pos="340"/>
          <w:tab w:val="left" w:pos="-1360"/>
          <w:tab w:val="left" w:pos="-640"/>
          <w:tab w:val="num" w:pos="0"/>
        </w:tabs>
        <w:spacing w:before="0" w:after="120"/>
        <w:ind w:left="284" w:hanging="284"/>
        <w:jc w:val="both"/>
      </w:pPr>
      <w:bookmarkStart w:id="4" w:name="_Hlk86386121"/>
      <w:r w:rsidRPr="002A6C14">
        <w:t>Na wniosek Sprzeda</w:t>
      </w:r>
      <w:r w:rsidR="00BB3EC5">
        <w:t>wcy</w:t>
      </w:r>
      <w:r w:rsidRPr="002A6C14">
        <w:t xml:space="preserve"> Kupujący zapłaci Sprzeda</w:t>
      </w:r>
      <w:r w:rsidR="00C14F0C">
        <w:t>wcy</w:t>
      </w:r>
      <w:r w:rsidRPr="002A6C14">
        <w:t xml:space="preserve"> zaliczkę w wysokości </w:t>
      </w:r>
      <w:r w:rsidR="00E1619B" w:rsidRPr="002A6C14">
        <w:t xml:space="preserve">do </w:t>
      </w:r>
      <w:r w:rsidR="00DD6098" w:rsidRPr="002A6C14">
        <w:rPr>
          <w:b/>
          <w:bCs/>
        </w:rPr>
        <w:t>10</w:t>
      </w:r>
      <w:r w:rsidR="007D229F" w:rsidRPr="002A6C14">
        <w:rPr>
          <w:b/>
          <w:bCs/>
        </w:rPr>
        <w:t>%</w:t>
      </w:r>
      <w:r w:rsidR="007D229F" w:rsidRPr="002A6C14">
        <w:t xml:space="preserve"> </w:t>
      </w:r>
      <w:r w:rsidR="002D499F">
        <w:t>Wynagrodzenia umownego</w:t>
      </w:r>
      <w:r w:rsidR="00E1619B" w:rsidRPr="002A6C14">
        <w:t xml:space="preserve"> określone</w:t>
      </w:r>
      <w:r w:rsidR="002D499F">
        <w:t>go</w:t>
      </w:r>
      <w:r w:rsidR="00E1619B" w:rsidRPr="002A6C14">
        <w:t xml:space="preserve"> </w:t>
      </w:r>
      <w:r w:rsidRPr="002A6C14">
        <w:t>w §</w:t>
      </w:r>
      <w:r w:rsidR="00113E86" w:rsidRPr="002A6C14">
        <w:t xml:space="preserve"> </w:t>
      </w:r>
      <w:r w:rsidRPr="002A6C14">
        <w:t xml:space="preserve">7 ust. </w:t>
      </w:r>
      <w:r w:rsidR="00E214BD" w:rsidRPr="002A6C14">
        <w:t>1</w:t>
      </w:r>
      <w:r w:rsidR="009447B3">
        <w:t xml:space="preserve"> Umowy, </w:t>
      </w:r>
      <w:r w:rsidRPr="002A6C14">
        <w:t>tj.</w:t>
      </w:r>
      <w:r w:rsidR="00331CD0" w:rsidRPr="002A6C14">
        <w:t xml:space="preserve"> odpowiednio w kwocie </w:t>
      </w:r>
      <w:r w:rsidR="00944903" w:rsidRPr="002A6C14">
        <w:rPr>
          <w:b/>
        </w:rPr>
        <w:t>…</w:t>
      </w:r>
      <w:r w:rsidR="00331CD0" w:rsidRPr="002A6C14">
        <w:rPr>
          <w:b/>
        </w:rPr>
        <w:t xml:space="preserve"> PLN</w:t>
      </w:r>
      <w:r w:rsidR="00331CD0" w:rsidRPr="002A6C14">
        <w:rPr>
          <w:b/>
          <w:bCs/>
        </w:rPr>
        <w:t xml:space="preserve"> </w:t>
      </w:r>
      <w:r w:rsidR="0008038E" w:rsidRPr="002A6C14">
        <w:rPr>
          <w:b/>
          <w:bCs/>
        </w:rPr>
        <w:t xml:space="preserve">netto </w:t>
      </w:r>
      <w:r w:rsidR="00331CD0" w:rsidRPr="002A6C14">
        <w:rPr>
          <w:b/>
          <w:bCs/>
        </w:rPr>
        <w:t xml:space="preserve">(słownie: </w:t>
      </w:r>
      <w:r w:rsidR="00944903" w:rsidRPr="002A6C14">
        <w:rPr>
          <w:b/>
          <w:bCs/>
        </w:rPr>
        <w:t>… …</w:t>
      </w:r>
      <w:r w:rsidR="00331CD0" w:rsidRPr="002A6C14">
        <w:rPr>
          <w:b/>
          <w:bCs/>
        </w:rPr>
        <w:t xml:space="preserve">/100) </w:t>
      </w:r>
      <w:r w:rsidR="00B40372" w:rsidRPr="00576931">
        <w:t>n</w:t>
      </w:r>
      <w:r w:rsidR="00E1619B" w:rsidRPr="002A6C14">
        <w:t>a konto Sprzeda</w:t>
      </w:r>
      <w:r w:rsidR="00082F93">
        <w:t>wcy</w:t>
      </w:r>
      <w:r w:rsidR="00E1619B" w:rsidRPr="002A6C14">
        <w:t xml:space="preserve">: nr ………………………………. prowadzone przez bank ……………. , </w:t>
      </w:r>
      <w:r w:rsidR="00755296" w:rsidRPr="002A6C14">
        <w:t xml:space="preserve">w terminie 30 dni od dnia złożenia Kupującemu pisemnego wniosku o zaliczkę, wraz ze wskazaniem terytorium państwa członkowskiego Unii Europejskiej, na terenie którego dokona wprowadzenia towaru na obszar celny Unii Europejskiej oraz po uzgodnieniu z Kupującym rodzaju procedury dostawy towaru (transakcja krajowa lub transakcja wewnątrzwspólnotowa) i na warunkach określonych poniżej, nie wcześniej jednak niż w terminie 30 dni od daty doręczenia Kupującemu dokumentu proforma oraz dokumentu gwarancji bankowej lub ubezpieczeniowej </w:t>
      </w:r>
      <w:r w:rsidR="006A0CA5" w:rsidRPr="002A6C14">
        <w:t xml:space="preserve">zabezpieczającej </w:t>
      </w:r>
      <w:r w:rsidR="00755296" w:rsidRPr="002A6C14">
        <w:t xml:space="preserve">zwrot zaliczki. </w:t>
      </w:r>
      <w:r w:rsidR="00BA59B3" w:rsidRPr="002A6C14">
        <w:rPr>
          <w:u w:val="single"/>
        </w:rPr>
        <w:t xml:space="preserve">Kwota zaliczki została określona w wartości </w:t>
      </w:r>
      <w:r w:rsidR="0008038E" w:rsidRPr="002A6C14">
        <w:rPr>
          <w:u w:val="single"/>
        </w:rPr>
        <w:t xml:space="preserve">netto </w:t>
      </w:r>
      <w:r w:rsidR="00BA59B3" w:rsidRPr="002A6C14">
        <w:rPr>
          <w:u w:val="single"/>
        </w:rPr>
        <w:t>i</w:t>
      </w:r>
      <w:r w:rsidR="0008038E" w:rsidRPr="002A6C14">
        <w:rPr>
          <w:u w:val="single"/>
        </w:rPr>
        <w:t xml:space="preserve"> </w:t>
      </w:r>
      <w:r w:rsidR="002D499F">
        <w:rPr>
          <w:u w:val="single"/>
        </w:rPr>
        <w:t xml:space="preserve">w </w:t>
      </w:r>
      <w:r w:rsidR="0008038E" w:rsidRPr="002A6C14">
        <w:rPr>
          <w:u w:val="single"/>
        </w:rPr>
        <w:t xml:space="preserve">przypadku, o którym mowa w § </w:t>
      </w:r>
      <w:r w:rsidR="002420CF">
        <w:rPr>
          <w:u w:val="single"/>
        </w:rPr>
        <w:t>5</w:t>
      </w:r>
      <w:r w:rsidR="0008038E" w:rsidRPr="002A6C14">
        <w:rPr>
          <w:u w:val="single"/>
        </w:rPr>
        <w:t xml:space="preserve"> ust. </w:t>
      </w:r>
      <w:r w:rsidR="003566B4">
        <w:rPr>
          <w:u w:val="single"/>
        </w:rPr>
        <w:t>4</w:t>
      </w:r>
      <w:r w:rsidR="0008038E" w:rsidRPr="002A6C14">
        <w:rPr>
          <w:u w:val="single"/>
        </w:rPr>
        <w:t xml:space="preserve"> zostanie powiększona o</w:t>
      </w:r>
      <w:r w:rsidR="00BA59B3" w:rsidRPr="002A6C14">
        <w:rPr>
          <w:u w:val="single"/>
        </w:rPr>
        <w:t xml:space="preserve"> podatek VAT</w:t>
      </w:r>
      <w:r w:rsidR="00BA59B3" w:rsidRPr="002A6C14">
        <w:t xml:space="preserve">. </w:t>
      </w:r>
      <w:r w:rsidR="00755296" w:rsidRPr="002A6C14">
        <w:t xml:space="preserve">Złożenie wniosku o udzielenie zaliczki nie może nastąpić później niż w terminie 2 </w:t>
      </w:r>
      <w:r w:rsidR="00977C20" w:rsidRPr="002A6C14">
        <w:t xml:space="preserve">(dwóch) </w:t>
      </w:r>
      <w:r w:rsidR="00755296" w:rsidRPr="002A6C14">
        <w:t xml:space="preserve">miesięcy od daty </w:t>
      </w:r>
      <w:r w:rsidR="00525391" w:rsidRPr="002A6C14">
        <w:t>zawarcia</w:t>
      </w:r>
      <w:r w:rsidR="00755296" w:rsidRPr="002A6C14">
        <w:t xml:space="preserve"> Umowy. W przypadku, o którym mowa w § </w:t>
      </w:r>
      <w:r w:rsidR="002420CF">
        <w:t>5</w:t>
      </w:r>
      <w:r w:rsidR="00755296" w:rsidRPr="002A6C14">
        <w:t xml:space="preserve"> ust. </w:t>
      </w:r>
      <w:r w:rsidR="003566B4">
        <w:t>4</w:t>
      </w:r>
      <w:r w:rsidR="00755296" w:rsidRPr="002A6C14">
        <w:t xml:space="preserve"> rachunek bankowy do zapłaty zaliczki winien spełniać warunki, o których mowa §</w:t>
      </w:r>
      <w:r w:rsidR="00113E86" w:rsidRPr="002A6C14">
        <w:t xml:space="preserve"> </w:t>
      </w:r>
      <w:r w:rsidR="002420CF">
        <w:t>6</w:t>
      </w:r>
      <w:r w:rsidR="00755296" w:rsidRPr="002A6C14">
        <w:t xml:space="preserve"> ust. </w:t>
      </w:r>
      <w:r w:rsidR="002D499F">
        <w:t>1</w:t>
      </w:r>
      <w:r w:rsidR="00755296" w:rsidRPr="002A6C14">
        <w:t xml:space="preserve"> pkt 1).</w:t>
      </w:r>
      <w:bookmarkEnd w:id="4"/>
    </w:p>
    <w:p w14:paraId="372115BC" w14:textId="77777777" w:rsidR="00D62F0C" w:rsidRPr="002A6C14" w:rsidRDefault="00D62F0C" w:rsidP="00C2401A">
      <w:pPr>
        <w:keepNext w:val="0"/>
        <w:keepLines w:val="0"/>
        <w:widowControl w:val="0"/>
        <w:numPr>
          <w:ilvl w:val="0"/>
          <w:numId w:val="12"/>
        </w:numPr>
        <w:tabs>
          <w:tab w:val="clear" w:pos="340"/>
          <w:tab w:val="left" w:pos="-1360"/>
          <w:tab w:val="left" w:pos="-640"/>
          <w:tab w:val="num" w:pos="0"/>
        </w:tabs>
        <w:spacing w:before="0" w:after="120"/>
        <w:ind w:left="284" w:hanging="284"/>
        <w:jc w:val="both"/>
      </w:pPr>
      <w:r w:rsidRPr="002A6C14">
        <w:t>Rozliczenie zaliczki i jej fakturowanie będą zgodne z obowiązującymi w Polsce przepisami.</w:t>
      </w:r>
    </w:p>
    <w:p w14:paraId="0B4BA411" w14:textId="77777777" w:rsidR="00ED56FA" w:rsidRPr="002A6C14" w:rsidRDefault="00C64BB7"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 xml:space="preserve">Warunkiem wypłaty zaliczki przez </w:t>
      </w:r>
      <w:r w:rsidR="006C5E81" w:rsidRPr="002A6C14">
        <w:t>Kupującego</w:t>
      </w:r>
      <w:r w:rsidRPr="002A6C14">
        <w:t xml:space="preserve"> jest otrzymanie nieodwołalnej i bezwarunkowej, płatnej </w:t>
      </w:r>
      <w:r w:rsidR="009F7AA1" w:rsidRPr="002A6C14">
        <w:br/>
      </w:r>
      <w:r w:rsidRPr="002A6C14">
        <w:t>na pierwsze żądanie</w:t>
      </w:r>
      <w:r w:rsidR="009915D5" w:rsidRPr="002A6C14">
        <w:t>,</w:t>
      </w:r>
      <w:r w:rsidRPr="002A6C14">
        <w:t xml:space="preserve"> </w:t>
      </w:r>
      <w:r w:rsidRPr="002A6C14">
        <w:rPr>
          <w:szCs w:val="22"/>
        </w:rPr>
        <w:t>bez konieczności akceptacji roszczeń Kupującego przez Sprzeda</w:t>
      </w:r>
      <w:r w:rsidR="002420CF">
        <w:rPr>
          <w:szCs w:val="22"/>
        </w:rPr>
        <w:t>wcę</w:t>
      </w:r>
      <w:r w:rsidRPr="002A6C14">
        <w:rPr>
          <w:szCs w:val="22"/>
        </w:rPr>
        <w:t>,</w:t>
      </w:r>
      <w:r w:rsidRPr="002A6C14">
        <w:t xml:space="preserve"> gwarancji bankowej lub ubezpieczeniowej na zwrot zaliczki, wystawionej na pełną kwotę zaliczki.</w:t>
      </w:r>
      <w:r w:rsidRPr="002A6C14">
        <w:rPr>
          <w:szCs w:val="22"/>
        </w:rPr>
        <w:t xml:space="preserve"> </w:t>
      </w:r>
      <w:r w:rsidRPr="002A6C14">
        <w:t xml:space="preserve">Gwarancja </w:t>
      </w:r>
      <w:r w:rsidRPr="002A6C14">
        <w:lastRenderedPageBreak/>
        <w:t xml:space="preserve">bankowa lub ubezpieczeniowa może zostać wniesiona w częściach </w:t>
      </w:r>
      <w:r w:rsidR="00D73E62" w:rsidRPr="002A6C14">
        <w:t xml:space="preserve">(równocześnie obowiązujących) przez </w:t>
      </w:r>
      <w:r w:rsidR="009915D5" w:rsidRPr="002A6C14">
        <w:t>Sprzeda</w:t>
      </w:r>
      <w:r w:rsidR="002420CF">
        <w:t>wcę</w:t>
      </w:r>
      <w:r w:rsidR="009915D5" w:rsidRPr="002A6C14">
        <w:t xml:space="preserve"> </w:t>
      </w:r>
      <w:r w:rsidR="00D73E62" w:rsidRPr="002A6C14">
        <w:t xml:space="preserve">lub </w:t>
      </w:r>
      <w:r w:rsidRPr="002A6C14">
        <w:t>poszczególnych członków Konsorcjum Sprzeda</w:t>
      </w:r>
      <w:r w:rsidR="002420CF">
        <w:t>wcy</w:t>
      </w:r>
      <w:r w:rsidRPr="002A6C14">
        <w:t xml:space="preserve"> tak, </w:t>
      </w:r>
      <w:r w:rsidR="00D73E62" w:rsidRPr="002A6C14">
        <w:t>aby</w:t>
      </w:r>
      <w:r w:rsidRPr="002A6C14">
        <w:t xml:space="preserve"> suma </w:t>
      </w:r>
      <w:r w:rsidR="00D73E62" w:rsidRPr="002A6C14">
        <w:t xml:space="preserve">gwarancyjna </w:t>
      </w:r>
      <w:r w:rsidRPr="002A6C14">
        <w:t>wniesionych gwarancji pokry</w:t>
      </w:r>
      <w:r w:rsidR="00D73E62" w:rsidRPr="002A6C14">
        <w:t>ła</w:t>
      </w:r>
      <w:r w:rsidRPr="002A6C14">
        <w:t xml:space="preserve"> 100% </w:t>
      </w:r>
      <w:r w:rsidR="00D73E62" w:rsidRPr="002A6C14">
        <w:t xml:space="preserve">żądanej </w:t>
      </w:r>
      <w:r w:rsidRPr="002A6C14">
        <w:t>kwoty</w:t>
      </w:r>
      <w:r w:rsidR="00D73E62" w:rsidRPr="002A6C14">
        <w:t xml:space="preserve"> zaliczki</w:t>
      </w:r>
      <w:r w:rsidRPr="002A6C14">
        <w:t xml:space="preserve">. </w:t>
      </w:r>
      <w:r w:rsidR="00D62F0C" w:rsidRPr="002A6C14">
        <w:t xml:space="preserve">Gwarancja </w:t>
      </w:r>
      <w:r w:rsidR="009915D5" w:rsidRPr="002A6C14">
        <w:t xml:space="preserve">powinna </w:t>
      </w:r>
      <w:r w:rsidR="00D62F0C" w:rsidRPr="002A6C14">
        <w:t>być wystawiona w języku polskim lub języku angielskim z dołączonym tłumaczeniem na język polski poświadczonym za zgodność z oryginałem przez tłumacza przysięgłego.</w:t>
      </w:r>
    </w:p>
    <w:p w14:paraId="6FE1E0B0" w14:textId="77777777" w:rsidR="00D62F0C" w:rsidRPr="002A6C14" w:rsidRDefault="00D62F0C" w:rsidP="00C2401A">
      <w:pPr>
        <w:keepNext w:val="0"/>
        <w:keepLines w:val="0"/>
        <w:widowControl w:val="0"/>
        <w:numPr>
          <w:ilvl w:val="0"/>
          <w:numId w:val="12"/>
        </w:numPr>
        <w:tabs>
          <w:tab w:val="clear" w:pos="340"/>
          <w:tab w:val="left" w:pos="-1360"/>
          <w:tab w:val="left" w:pos="-640"/>
          <w:tab w:val="num" w:pos="0"/>
        </w:tabs>
        <w:spacing w:before="0" w:after="120"/>
        <w:ind w:left="284" w:hanging="284"/>
        <w:jc w:val="both"/>
      </w:pPr>
      <w:r w:rsidRPr="002A6C14">
        <w:t>Treść gwarancji bankowej lub ubezpieczeniowej oraz wystawca takiej gwarancji muszą zostać zaakceptowane przez Kupującego. Gwarancja bankowa lub ubezpieczeniowa na zwrot zaliczki będzie sporządzona i interpretowana zgodnie z prawem obowiązującym w Polsce.</w:t>
      </w:r>
    </w:p>
    <w:p w14:paraId="4775A8D6" w14:textId="11861A93" w:rsidR="00C64BB7" w:rsidRPr="002A6C14" w:rsidRDefault="00C64BB7"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rPr>
          <w:szCs w:val="22"/>
        </w:rPr>
        <w:t xml:space="preserve">Żadna zmiana postanowień Umowy dokonana przez Strony zgodnie z postanowieniami Umowy lub zgodnie z powszechnie obowiązującymi przepisami prawa, nie </w:t>
      </w:r>
      <w:r w:rsidR="001C72FF">
        <w:rPr>
          <w:szCs w:val="22"/>
        </w:rPr>
        <w:t xml:space="preserve">wpływa na zakres ani ważność </w:t>
      </w:r>
      <w:r w:rsidR="009C016E">
        <w:rPr>
          <w:szCs w:val="22"/>
        </w:rPr>
        <w:t xml:space="preserve">odpowiedzialności </w:t>
      </w:r>
      <w:r w:rsidRPr="002A6C14">
        <w:rPr>
          <w:szCs w:val="22"/>
        </w:rPr>
        <w:t xml:space="preserve">gwaranta </w:t>
      </w:r>
      <w:r w:rsidR="009F7AA1" w:rsidRPr="002A6C14">
        <w:rPr>
          <w:szCs w:val="22"/>
        </w:rPr>
        <w:br/>
      </w:r>
      <w:r w:rsidRPr="002A6C14">
        <w:rPr>
          <w:szCs w:val="22"/>
        </w:rPr>
        <w:t>wynikającej z udzielonej gwarancji bankowej lub ubezpieczeniowej na zwrot zaliczki. Sprzeda</w:t>
      </w:r>
      <w:r w:rsidR="002420CF">
        <w:rPr>
          <w:szCs w:val="22"/>
        </w:rPr>
        <w:t>wca</w:t>
      </w:r>
      <w:r w:rsidRPr="002A6C14">
        <w:rPr>
          <w:szCs w:val="22"/>
        </w:rPr>
        <w:t xml:space="preserve"> </w:t>
      </w:r>
      <w:r w:rsidR="004A66A4">
        <w:rPr>
          <w:szCs w:val="22"/>
        </w:rPr>
        <w:t>zobowiązuje się</w:t>
      </w:r>
      <w:r w:rsidRPr="002A6C14">
        <w:rPr>
          <w:szCs w:val="22"/>
        </w:rPr>
        <w:t>, że</w:t>
      </w:r>
      <w:r w:rsidR="004A66A4">
        <w:rPr>
          <w:szCs w:val="22"/>
        </w:rPr>
        <w:t xml:space="preserve"> treść przedłożonej</w:t>
      </w:r>
      <w:r w:rsidRPr="002A6C14">
        <w:rPr>
          <w:szCs w:val="22"/>
        </w:rPr>
        <w:t xml:space="preserve"> gwarancji </w:t>
      </w:r>
      <w:r w:rsidR="004A66A4">
        <w:rPr>
          <w:szCs w:val="22"/>
        </w:rPr>
        <w:t xml:space="preserve">będzie wyraźnie przewidywać, że </w:t>
      </w:r>
      <w:r w:rsidR="001C72FF">
        <w:rPr>
          <w:szCs w:val="22"/>
        </w:rPr>
        <w:t>zmian</w:t>
      </w:r>
      <w:r w:rsidR="004A66A4">
        <w:rPr>
          <w:szCs w:val="22"/>
        </w:rPr>
        <w:t>y</w:t>
      </w:r>
      <w:r w:rsidR="001C72FF">
        <w:rPr>
          <w:szCs w:val="22"/>
        </w:rPr>
        <w:t xml:space="preserve"> Umowy</w:t>
      </w:r>
      <w:r w:rsidR="004A66A4">
        <w:rPr>
          <w:szCs w:val="22"/>
        </w:rPr>
        <w:t xml:space="preserve"> nie wymagają zgody gwaranta ani jego notyfikowania, a także nie powodują wygaśnięcia lub ograniczenia jego zobowiązań</w:t>
      </w:r>
      <w:r w:rsidR="001C72FF">
        <w:rPr>
          <w:szCs w:val="22"/>
        </w:rPr>
        <w:t>.</w:t>
      </w:r>
      <w:r w:rsidRPr="002A6C14">
        <w:rPr>
          <w:szCs w:val="22"/>
        </w:rPr>
        <w:t xml:space="preserve"> Suma gwarancyjna gwarancji bankowej lub ubezpieczeniowej na zwrot zaliczki może być każdorazowo zmniejszana o kwotę zaliczki, która została rozliczona zgodnie z poniższymi postanowieniami. </w:t>
      </w:r>
      <w:r w:rsidRPr="002A6C14">
        <w:t xml:space="preserve">Kupujący oświadczy w </w:t>
      </w:r>
      <w:r w:rsidR="00FB6DA3" w:rsidRPr="002A6C14">
        <w:t>p</w:t>
      </w:r>
      <w:r w:rsidRPr="002A6C14">
        <w:t xml:space="preserve">rotokole </w:t>
      </w:r>
      <w:r w:rsidR="00FB6DA3" w:rsidRPr="002A6C14">
        <w:t>f</w:t>
      </w:r>
      <w:r w:rsidRPr="002A6C14">
        <w:t>inansowym o kwocie</w:t>
      </w:r>
      <w:r w:rsidR="00FB6DA3" w:rsidRPr="002A6C14">
        <w:t>,</w:t>
      </w:r>
      <w:r w:rsidRPr="002A6C14">
        <w:t xml:space="preserve"> o jaką może zostać pomniejszona suma gwarancyjna, a Sprzedający zobowiązuje się poinformować na tej podstawie gwaranta.</w:t>
      </w:r>
      <w:r w:rsidR="001C72FF">
        <w:t xml:space="preserve"> </w:t>
      </w:r>
    </w:p>
    <w:p w14:paraId="07DAFEF9" w14:textId="77777777" w:rsidR="00C64BB7" w:rsidRPr="002A6C14" w:rsidRDefault="00C64BB7"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Gwarancja bankowa lub ubezpieczeniowa na zwrot zaliczki będzie obowiązywała od dnia wpłynięcia środków na rachunek Sprzedającego do dnia rozliczenia kwoty zaliczki.</w:t>
      </w:r>
    </w:p>
    <w:p w14:paraId="77745924" w14:textId="77777777" w:rsidR="00C64BB7" w:rsidRPr="002A6C14" w:rsidRDefault="00D62F0C"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Sprzedający</w:t>
      </w:r>
      <w:r w:rsidR="00C64BB7" w:rsidRPr="002A6C14">
        <w:t xml:space="preserve"> jest zobowiązany do przedłużenia ważności gwarancji bankowej lub ubezpieczeniowej </w:t>
      </w:r>
      <w:r w:rsidR="009F7AA1" w:rsidRPr="002A6C14">
        <w:br/>
      </w:r>
      <w:r w:rsidR="00C64BB7" w:rsidRPr="002A6C14">
        <w:t xml:space="preserve">na zwrot zaliczki w przypadku, gdy czas realizacji Umowy zostanie wydłużony, a zaliczka nie została rozliczona. Nowa gwarancja zostanie przedstawiona </w:t>
      </w:r>
      <w:r w:rsidRPr="002A6C14">
        <w:t>Kupującemu</w:t>
      </w:r>
      <w:r w:rsidR="00C64BB7" w:rsidRPr="002A6C14">
        <w:t xml:space="preserve"> nie później niż na 14 dni przed upływem terminu ważności dotychczasowej gwarancji</w:t>
      </w:r>
      <w:r w:rsidRPr="002A6C14">
        <w:t xml:space="preserve"> i </w:t>
      </w:r>
      <w:r w:rsidRPr="002A6C14">
        <w:rPr>
          <w:rFonts w:cs="Arial"/>
          <w:color w:val="000000"/>
        </w:rPr>
        <w:t xml:space="preserve">będzie miała termin obowiązywania wydłużony </w:t>
      </w:r>
      <w:r w:rsidR="009F7AA1" w:rsidRPr="002A6C14">
        <w:rPr>
          <w:rFonts w:cs="Arial"/>
          <w:color w:val="000000"/>
        </w:rPr>
        <w:br/>
      </w:r>
      <w:r w:rsidRPr="002A6C14">
        <w:rPr>
          <w:rFonts w:cs="Arial"/>
          <w:color w:val="000000"/>
        </w:rPr>
        <w:t>o dodatkowe 7 (siedem) dni po terminie dostawy</w:t>
      </w:r>
      <w:r w:rsidR="00C64BB7" w:rsidRPr="002A6C14">
        <w:t>.</w:t>
      </w:r>
    </w:p>
    <w:p w14:paraId="458CAD3E" w14:textId="77777777" w:rsidR="00C64BB7" w:rsidRPr="002A6C14" w:rsidRDefault="00C64BB7"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 xml:space="preserve">Kwota zaliczki zapłaconej przez </w:t>
      </w:r>
      <w:r w:rsidR="00D62F0C" w:rsidRPr="002A6C14">
        <w:t>Kupującego</w:t>
      </w:r>
      <w:r w:rsidRPr="002A6C14">
        <w:t xml:space="preserve"> zostanie rozliczona (potrącona) przez </w:t>
      </w:r>
      <w:r w:rsidR="00D62F0C" w:rsidRPr="002A6C14">
        <w:t>Sprzeda</w:t>
      </w:r>
      <w:r w:rsidR="00D564FA">
        <w:t>wcę</w:t>
      </w:r>
      <w:r w:rsidRPr="002A6C14">
        <w:t xml:space="preserve"> </w:t>
      </w:r>
      <w:r w:rsidR="009F7AA1" w:rsidRPr="002A6C14">
        <w:br/>
      </w:r>
      <w:r w:rsidRPr="002A6C14">
        <w:t>w faktur</w:t>
      </w:r>
      <w:r w:rsidR="00F67AAF" w:rsidRPr="002A6C14">
        <w:t>ze</w:t>
      </w:r>
      <w:r w:rsidR="00593189" w:rsidRPr="002A6C14">
        <w:t xml:space="preserve"> / fakturach</w:t>
      </w:r>
      <w:r w:rsidRPr="002A6C14">
        <w:t xml:space="preserve"> </w:t>
      </w:r>
      <w:r w:rsidR="00D62F0C" w:rsidRPr="002A6C14">
        <w:t xml:space="preserve">poprzez pomniejszenie wartości pierwszej z nich o 100% udzielonej zaliczki. </w:t>
      </w:r>
      <w:r w:rsidR="009F7AA1" w:rsidRPr="002A6C14">
        <w:br/>
      </w:r>
      <w:r w:rsidR="00D62F0C" w:rsidRPr="002A6C14">
        <w:t>W przypadku, gdy Sprzeda</w:t>
      </w:r>
      <w:r w:rsidR="00D564FA">
        <w:t>wca</w:t>
      </w:r>
      <w:r w:rsidR="00D62F0C" w:rsidRPr="002A6C14">
        <w:t xml:space="preserve"> nie będzie wnosił o wypłatę zaliczki, wskazane rozliczenie nie będzie miało zastosowania</w:t>
      </w:r>
      <w:r w:rsidRPr="002A6C14">
        <w:t>.</w:t>
      </w:r>
    </w:p>
    <w:p w14:paraId="40DF0468" w14:textId="77777777" w:rsidR="00C64BB7" w:rsidRPr="002A6C14" w:rsidRDefault="003D67D6"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Jeżeli Sprzeda</w:t>
      </w:r>
      <w:r w:rsidR="00D564FA">
        <w:t>wca</w:t>
      </w:r>
      <w:r w:rsidRPr="002A6C14">
        <w:t xml:space="preserve"> nie rozliczy wypłaconej przez Kupującego kwoty zaliczki w powyższy sposób, Kupujący będzie uprawniony do wypłaty nierozliczonych wartości zaliczki z gwarancji bankowej lub ubezpieczeniowej na zwrot zaliczki. Kwota gwarancji bankowej lub ubezpieczeniowej na zwrot zaliczki będzie redukowana automatycznie o wartość zaliczki rozliczonej na fakturach wystawionych przez </w:t>
      </w:r>
      <w:r w:rsidR="00770369" w:rsidRPr="002A6C14">
        <w:t>Sprzeda</w:t>
      </w:r>
      <w:r w:rsidR="00D564FA">
        <w:t>wcę</w:t>
      </w:r>
      <w:r w:rsidRPr="002A6C14">
        <w:t>. Wszelkie zaokrąglenia będą dokonywane przy rozliczeniu ostatniej faktury</w:t>
      </w:r>
      <w:r w:rsidR="00C64BB7" w:rsidRPr="002A6C14">
        <w:t>.</w:t>
      </w:r>
    </w:p>
    <w:p w14:paraId="46B8DE4D" w14:textId="77777777" w:rsidR="00C64BB7" w:rsidRDefault="00C64BB7" w:rsidP="00C2401A">
      <w:pPr>
        <w:keepNext w:val="0"/>
        <w:keepLines w:val="0"/>
        <w:widowControl w:val="0"/>
        <w:numPr>
          <w:ilvl w:val="0"/>
          <w:numId w:val="12"/>
        </w:numPr>
        <w:tabs>
          <w:tab w:val="clear" w:pos="340"/>
          <w:tab w:val="left" w:pos="-1360"/>
          <w:tab w:val="left" w:pos="-640"/>
        </w:tabs>
        <w:spacing w:before="0" w:after="120"/>
        <w:ind w:left="284" w:hanging="284"/>
        <w:jc w:val="both"/>
      </w:pPr>
      <w:r w:rsidRPr="002A6C14">
        <w:t xml:space="preserve">Gwarancja bankowa lub ubezpieczeniowa na zwrot zaliczki będzie sporządzona i będzie interpretowana zgodnie z prawem obowiązującym w Polsce i wszelkie związane z nią spory będą rozstrzygane przez sąd powszechny właściwy dla siedziby </w:t>
      </w:r>
      <w:r w:rsidR="00471464" w:rsidRPr="002A6C14">
        <w:t>Kupującego</w:t>
      </w:r>
      <w:r w:rsidRPr="002A6C14">
        <w:t>.</w:t>
      </w:r>
    </w:p>
    <w:p w14:paraId="5022960C" w14:textId="24CE18C5" w:rsidR="004A66A4" w:rsidRPr="002A6C14" w:rsidRDefault="004A66A4" w:rsidP="00C2401A">
      <w:pPr>
        <w:keepNext w:val="0"/>
        <w:keepLines w:val="0"/>
        <w:widowControl w:val="0"/>
        <w:numPr>
          <w:ilvl w:val="0"/>
          <w:numId w:val="12"/>
        </w:numPr>
        <w:tabs>
          <w:tab w:val="clear" w:pos="340"/>
          <w:tab w:val="left" w:pos="-1360"/>
          <w:tab w:val="left" w:pos="-640"/>
        </w:tabs>
        <w:spacing w:before="0" w:after="120"/>
        <w:ind w:left="284" w:hanging="284"/>
        <w:jc w:val="both"/>
      </w:pPr>
      <w:r w:rsidRPr="004A66A4">
        <w:t>Zamawiający dopuszcza złożenie gwarancji na zwrot zaliczki w formie elektronicznej, pod warunkiem, że dokument gwarancji zostanie opatrzony kwalifikowanymi podpisami elektronicznymi osób upoważnionych do reprezentowania gwaranta (banku lub zakładu ubezpieczeń).</w:t>
      </w:r>
      <w:r>
        <w:t xml:space="preserve"> Gwarancja w formie elektronicznej </w:t>
      </w:r>
      <w:r w:rsidR="00865409" w:rsidRPr="00865409">
        <w:t>powinna zostać przesłana na adres e-mail</w:t>
      </w:r>
      <w:r w:rsidR="00865409">
        <w:t>: …………</w:t>
      </w:r>
      <w:proofErr w:type="gramStart"/>
      <w:r w:rsidR="00865409">
        <w:t>…….</w:t>
      </w:r>
      <w:proofErr w:type="gramEnd"/>
      <w:r w:rsidR="00865409">
        <w:t xml:space="preserve">.@termika.orlen.pl. </w:t>
      </w:r>
    </w:p>
    <w:p w14:paraId="3D35059E" w14:textId="77777777" w:rsidR="00F4324D" w:rsidRPr="00653E85" w:rsidRDefault="005A644E" w:rsidP="00C2401A">
      <w:pPr>
        <w:keepNext w:val="0"/>
        <w:keepLines w:val="0"/>
        <w:widowControl w:val="0"/>
        <w:numPr>
          <w:ilvl w:val="0"/>
          <w:numId w:val="7"/>
        </w:numPr>
        <w:tabs>
          <w:tab w:val="clear" w:pos="754"/>
          <w:tab w:val="num" w:pos="426"/>
        </w:tabs>
        <w:spacing w:before="240"/>
        <w:ind w:hanging="754"/>
        <w:jc w:val="both"/>
        <w:rPr>
          <w:rFonts w:cs="Arial"/>
        </w:rPr>
      </w:pPr>
      <w:r w:rsidRPr="00C034CE">
        <w:rPr>
          <w:rFonts w:cs="Arial"/>
          <w:b/>
        </w:rPr>
        <w:t>FAKTURY</w:t>
      </w:r>
    </w:p>
    <w:p w14:paraId="3625497A" w14:textId="77777777" w:rsidR="00E274DC" w:rsidRDefault="00653E85" w:rsidP="00C9449C">
      <w:pPr>
        <w:pStyle w:val="Nagwek2"/>
        <w:keepNext w:val="0"/>
        <w:keepLines w:val="0"/>
        <w:widowControl w:val="0"/>
        <w:numPr>
          <w:ilvl w:val="0"/>
          <w:numId w:val="3"/>
        </w:numPr>
        <w:tabs>
          <w:tab w:val="clear" w:pos="720"/>
          <w:tab w:val="clear" w:pos="9499"/>
        </w:tabs>
        <w:spacing w:after="120"/>
        <w:ind w:left="284" w:hanging="284"/>
        <w:jc w:val="both"/>
        <w:rPr>
          <w:rFonts w:cs="Arial"/>
          <w:b w:val="0"/>
          <w:u w:val="none"/>
        </w:rPr>
      </w:pPr>
      <w:r w:rsidRPr="00653E85">
        <w:rPr>
          <w:rFonts w:cs="Arial"/>
          <w:b w:val="0"/>
          <w:u w:val="none"/>
        </w:rPr>
        <w:t>Sprzeda</w:t>
      </w:r>
      <w:r w:rsidR="00B90A34">
        <w:rPr>
          <w:rFonts w:cs="Arial"/>
          <w:b w:val="0"/>
          <w:u w:val="none"/>
        </w:rPr>
        <w:t>wca</w:t>
      </w:r>
      <w:r w:rsidRPr="00653E85">
        <w:rPr>
          <w:rFonts w:cs="Arial"/>
          <w:b w:val="0"/>
          <w:u w:val="none"/>
        </w:rPr>
        <w:t xml:space="preserve"> dołoży starań</w:t>
      </w:r>
      <w:r w:rsidR="001E3EB5">
        <w:rPr>
          <w:rFonts w:cs="Arial"/>
          <w:b w:val="0"/>
          <w:u w:val="none"/>
        </w:rPr>
        <w:t>,</w:t>
      </w:r>
      <w:r w:rsidRPr="00653E85">
        <w:rPr>
          <w:rFonts w:cs="Arial"/>
          <w:b w:val="0"/>
          <w:u w:val="none"/>
        </w:rPr>
        <w:t xml:space="preserve"> aby</w:t>
      </w:r>
      <w:r w:rsidR="00404009">
        <w:rPr>
          <w:rFonts w:cs="Arial"/>
          <w:b w:val="0"/>
          <w:u w:val="none"/>
        </w:rPr>
        <w:t xml:space="preserve"> każda</w:t>
      </w:r>
      <w:r w:rsidRPr="00653E85">
        <w:rPr>
          <w:rFonts w:cs="Arial"/>
          <w:b w:val="0"/>
          <w:u w:val="none"/>
        </w:rPr>
        <w:t xml:space="preserve"> faktura została wystawiona i przekazana Kupującemu w terminie nie dłuższym niż 7 dni od daty dostarczenia </w:t>
      </w:r>
      <w:r w:rsidR="001E3EB5">
        <w:rPr>
          <w:rFonts w:cs="Arial"/>
          <w:b w:val="0"/>
          <w:u w:val="none"/>
        </w:rPr>
        <w:t>t</w:t>
      </w:r>
      <w:r w:rsidRPr="00653E85">
        <w:rPr>
          <w:rFonts w:cs="Arial"/>
          <w:b w:val="0"/>
          <w:u w:val="none"/>
        </w:rPr>
        <w:t>owaru</w:t>
      </w:r>
      <w:r w:rsidR="00755296">
        <w:rPr>
          <w:rFonts w:cs="Arial"/>
          <w:b w:val="0"/>
          <w:u w:val="none"/>
        </w:rPr>
        <w:t xml:space="preserve"> lub otrzymania zaliczki</w:t>
      </w:r>
      <w:r w:rsidR="00FE41BA">
        <w:rPr>
          <w:rFonts w:cs="Arial"/>
          <w:b w:val="0"/>
          <w:u w:val="none"/>
        </w:rPr>
        <w:t>.</w:t>
      </w:r>
    </w:p>
    <w:p w14:paraId="4F80A74F" w14:textId="4F19C02F" w:rsidR="00C02D48" w:rsidRPr="00C02D48" w:rsidRDefault="00C02D48" w:rsidP="00C2401A">
      <w:pPr>
        <w:keepNext w:val="0"/>
        <w:keepLines w:val="0"/>
        <w:widowControl w:val="0"/>
        <w:numPr>
          <w:ilvl w:val="0"/>
          <w:numId w:val="15"/>
        </w:numPr>
        <w:suppressAutoHyphens/>
        <w:adjustRightInd w:val="0"/>
        <w:spacing w:before="0" w:after="120" w:line="256" w:lineRule="auto"/>
        <w:contextualSpacing/>
        <w:jc w:val="both"/>
        <w:textAlignment w:val="baseline"/>
        <w:rPr>
          <w:rFonts w:cs="Arial"/>
        </w:rPr>
      </w:pPr>
      <w:r>
        <w:rPr>
          <w:rFonts w:cs="Arial"/>
          <w:b/>
        </w:rPr>
        <w:t xml:space="preserve"> </w:t>
      </w:r>
      <w:r w:rsidRPr="00067507">
        <w:rPr>
          <w:rFonts w:cs="Arial"/>
          <w:iCs/>
          <w:lang w:eastAsia="pl-PL"/>
        </w:rPr>
        <w:t xml:space="preserve">Podstawą do wystawienia faktury jest częściowa lub końcowa </w:t>
      </w:r>
      <w:r w:rsidR="00A80C33">
        <w:rPr>
          <w:rFonts w:cs="Arial"/>
          <w:iCs/>
          <w:lang w:eastAsia="pl-PL"/>
        </w:rPr>
        <w:t>dostawa</w:t>
      </w:r>
      <w:r w:rsidR="00B90A34">
        <w:rPr>
          <w:rFonts w:cs="Arial"/>
          <w:iCs/>
          <w:lang w:eastAsia="pl-PL"/>
        </w:rPr>
        <w:t xml:space="preserve"> towaru</w:t>
      </w:r>
      <w:r w:rsidRPr="00067507">
        <w:rPr>
          <w:rFonts w:cs="Arial"/>
          <w:iCs/>
          <w:lang w:eastAsia="pl-PL"/>
        </w:rPr>
        <w:t>, dla których określono zapłatę, potwierdzona odpowiednio protokołem finansowym odbioru częściowego/końcowego.</w:t>
      </w:r>
    </w:p>
    <w:p w14:paraId="159F6150" w14:textId="77777777" w:rsidR="002B0A8C" w:rsidRPr="002B0A8C" w:rsidRDefault="002B0A8C" w:rsidP="00C2401A">
      <w:pPr>
        <w:keepNext w:val="0"/>
        <w:keepLines w:val="0"/>
        <w:widowControl w:val="0"/>
        <w:numPr>
          <w:ilvl w:val="0"/>
          <w:numId w:val="15"/>
        </w:numPr>
        <w:suppressAutoHyphens/>
        <w:adjustRightInd w:val="0"/>
        <w:spacing w:before="0" w:after="120" w:line="256" w:lineRule="auto"/>
        <w:contextualSpacing/>
        <w:jc w:val="both"/>
        <w:textAlignment w:val="baseline"/>
        <w:rPr>
          <w:rFonts w:cs="Arial"/>
          <w:iCs/>
          <w:lang w:eastAsia="pl-PL"/>
        </w:rPr>
      </w:pPr>
      <w:bookmarkStart w:id="5" w:name="_Hlk184813510"/>
      <w:r w:rsidRPr="002B0A8C">
        <w:rPr>
          <w:rFonts w:cs="Arial"/>
          <w:iCs/>
          <w:lang w:eastAsia="pl-PL"/>
        </w:rPr>
        <w:t xml:space="preserve">Na fakturze </w:t>
      </w:r>
      <w:r w:rsidR="00172316">
        <w:rPr>
          <w:rFonts w:cs="Arial"/>
          <w:iCs/>
          <w:lang w:eastAsia="pl-PL"/>
        </w:rPr>
        <w:t>Sprzeda</w:t>
      </w:r>
      <w:r w:rsidR="00B90A34">
        <w:rPr>
          <w:rFonts w:cs="Arial"/>
          <w:iCs/>
          <w:lang w:eastAsia="pl-PL"/>
        </w:rPr>
        <w:t>wca</w:t>
      </w:r>
      <w:r w:rsidRPr="002B0A8C">
        <w:rPr>
          <w:rFonts w:cs="Arial"/>
          <w:iCs/>
          <w:lang w:eastAsia="pl-PL"/>
        </w:rPr>
        <w:t xml:space="preserve"> umieszcza następujące informacje:</w:t>
      </w:r>
    </w:p>
    <w:p w14:paraId="1E64E4D9" w14:textId="77777777" w:rsidR="002B0A8C" w:rsidRPr="002B0A8C" w:rsidRDefault="002B0A8C" w:rsidP="00C2401A">
      <w:pPr>
        <w:keepNext w:val="0"/>
        <w:keepLines w:val="0"/>
        <w:numPr>
          <w:ilvl w:val="0"/>
          <w:numId w:val="10"/>
        </w:numPr>
        <w:spacing w:before="0" w:after="160" w:line="256" w:lineRule="auto"/>
        <w:ind w:left="709" w:hanging="349"/>
        <w:contextualSpacing/>
        <w:jc w:val="both"/>
        <w:rPr>
          <w:rFonts w:eastAsia="Calibri" w:cs="Arial"/>
          <w:iCs/>
          <w:lang w:eastAsia="en-US"/>
        </w:rPr>
      </w:pPr>
      <w:r w:rsidRPr="002B0A8C">
        <w:rPr>
          <w:rFonts w:eastAsia="Calibri" w:cs="Arial"/>
          <w:iCs/>
          <w:lang w:eastAsia="en-US"/>
        </w:rPr>
        <w:t xml:space="preserve">numer Umowy nadany przez </w:t>
      </w:r>
      <w:r w:rsidR="00172316">
        <w:rPr>
          <w:rFonts w:eastAsia="Calibri" w:cs="Arial"/>
          <w:iCs/>
          <w:lang w:eastAsia="en-US"/>
        </w:rPr>
        <w:t>Kupującego</w:t>
      </w:r>
      <w:r w:rsidRPr="002B0A8C">
        <w:rPr>
          <w:rFonts w:eastAsia="Calibri" w:cs="Arial"/>
          <w:iCs/>
          <w:lang w:eastAsia="en-US"/>
        </w:rPr>
        <w:t>,</w:t>
      </w:r>
    </w:p>
    <w:p w14:paraId="1FAC27CF" w14:textId="77777777" w:rsidR="002B0A8C" w:rsidRPr="002B0A8C" w:rsidRDefault="002B0A8C" w:rsidP="00C2401A">
      <w:pPr>
        <w:keepNext w:val="0"/>
        <w:keepLines w:val="0"/>
        <w:numPr>
          <w:ilvl w:val="0"/>
          <w:numId w:val="10"/>
        </w:numPr>
        <w:spacing w:before="0" w:after="160" w:line="256" w:lineRule="auto"/>
        <w:ind w:left="709" w:hanging="349"/>
        <w:contextualSpacing/>
        <w:jc w:val="both"/>
        <w:rPr>
          <w:rFonts w:eastAsia="Calibri" w:cs="Arial"/>
          <w:iCs/>
          <w:lang w:eastAsia="en-US"/>
        </w:rPr>
      </w:pPr>
      <w:r w:rsidRPr="002B0A8C">
        <w:rPr>
          <w:rFonts w:eastAsia="Calibri" w:cs="Arial"/>
          <w:iCs/>
          <w:lang w:eastAsia="en-US"/>
        </w:rPr>
        <w:t xml:space="preserve">numer zlecenia/zamówienia złożonego przez </w:t>
      </w:r>
      <w:r w:rsidR="00172316">
        <w:rPr>
          <w:rFonts w:eastAsia="Calibri" w:cs="Arial"/>
          <w:iCs/>
          <w:lang w:eastAsia="en-US"/>
        </w:rPr>
        <w:t>Kupującego</w:t>
      </w:r>
      <w:r w:rsidRPr="002B0A8C">
        <w:rPr>
          <w:rFonts w:eastAsia="Calibri" w:cs="Arial"/>
          <w:iCs/>
          <w:lang w:eastAsia="en-US"/>
        </w:rPr>
        <w:t xml:space="preserve">, o ile został wskazany przez </w:t>
      </w:r>
      <w:r w:rsidR="00172316">
        <w:rPr>
          <w:rFonts w:eastAsia="Calibri" w:cs="Arial"/>
          <w:iCs/>
          <w:lang w:eastAsia="en-US"/>
        </w:rPr>
        <w:t>Kupującego</w:t>
      </w:r>
      <w:r w:rsidRPr="002B0A8C">
        <w:rPr>
          <w:rFonts w:eastAsia="Calibri" w:cs="Arial"/>
          <w:iCs/>
          <w:lang w:eastAsia="en-US"/>
        </w:rPr>
        <w:t>,</w:t>
      </w:r>
    </w:p>
    <w:p w14:paraId="2A7FF4E9" w14:textId="77777777" w:rsidR="002B0A8C" w:rsidRPr="002B0A8C" w:rsidRDefault="002B0A8C" w:rsidP="00C2401A">
      <w:pPr>
        <w:keepNext w:val="0"/>
        <w:keepLines w:val="0"/>
        <w:numPr>
          <w:ilvl w:val="0"/>
          <w:numId w:val="10"/>
        </w:numPr>
        <w:spacing w:before="0" w:after="160" w:line="256" w:lineRule="auto"/>
        <w:ind w:left="709" w:hanging="349"/>
        <w:contextualSpacing/>
        <w:jc w:val="both"/>
        <w:rPr>
          <w:rFonts w:eastAsia="Calibri" w:cs="Arial"/>
          <w:iCs/>
          <w:lang w:eastAsia="en-US"/>
        </w:rPr>
      </w:pPr>
      <w:r w:rsidRPr="002B0A8C">
        <w:rPr>
          <w:rFonts w:eastAsia="Calibri" w:cs="Arial"/>
          <w:iCs/>
          <w:lang w:eastAsia="en-US"/>
        </w:rPr>
        <w:t xml:space="preserve">w przypadku: przeprowadzenia szkoleń, przeniesienia na rzecz </w:t>
      </w:r>
      <w:r w:rsidR="00172316">
        <w:rPr>
          <w:rFonts w:eastAsia="Calibri" w:cs="Arial"/>
          <w:iCs/>
          <w:lang w:eastAsia="en-US"/>
        </w:rPr>
        <w:t>Kupującego</w:t>
      </w:r>
      <w:r w:rsidRPr="002B0A8C">
        <w:rPr>
          <w:rFonts w:eastAsia="Calibri" w:cs="Arial"/>
          <w:iCs/>
          <w:lang w:eastAsia="en-US"/>
        </w:rPr>
        <w:t xml:space="preserve"> wartości niematerialnych i prawnych lub praw do nich – wymagane jest wyszczególnienie tych pozycji oraz ich wartości w odrębnych liniach faktury, </w:t>
      </w:r>
    </w:p>
    <w:p w14:paraId="09E357C7" w14:textId="77777777" w:rsidR="002B0A8C" w:rsidRPr="002B0A8C" w:rsidRDefault="002B0A8C" w:rsidP="00C2401A">
      <w:pPr>
        <w:keepNext w:val="0"/>
        <w:keepLines w:val="0"/>
        <w:numPr>
          <w:ilvl w:val="0"/>
          <w:numId w:val="10"/>
        </w:numPr>
        <w:spacing w:before="0" w:after="160" w:line="256" w:lineRule="auto"/>
        <w:ind w:left="709" w:hanging="349"/>
        <w:contextualSpacing/>
        <w:jc w:val="both"/>
        <w:rPr>
          <w:rFonts w:eastAsia="Calibri" w:cs="Arial"/>
          <w:iCs/>
          <w:lang w:eastAsia="en-US"/>
        </w:rPr>
      </w:pPr>
      <w:r w:rsidRPr="002B0A8C">
        <w:rPr>
          <w:rFonts w:eastAsia="Calibri" w:cs="Arial"/>
          <w:iCs/>
          <w:lang w:eastAsia="en-US"/>
        </w:rPr>
        <w:t>okres rozliczeniowy, którego dotyczy faktura (o ile występuje),</w:t>
      </w:r>
    </w:p>
    <w:p w14:paraId="71AB2B8E" w14:textId="77777777" w:rsidR="002B0A8C" w:rsidRPr="002B0A8C" w:rsidRDefault="002B0A8C" w:rsidP="00C2401A">
      <w:pPr>
        <w:keepNext w:val="0"/>
        <w:keepLines w:val="0"/>
        <w:numPr>
          <w:ilvl w:val="0"/>
          <w:numId w:val="10"/>
        </w:numPr>
        <w:spacing w:before="0" w:after="160" w:line="256" w:lineRule="auto"/>
        <w:ind w:left="709" w:hanging="349"/>
        <w:contextualSpacing/>
        <w:jc w:val="both"/>
        <w:rPr>
          <w:rFonts w:eastAsia="Calibri" w:cs="Arial"/>
          <w:iCs/>
          <w:lang w:eastAsia="en-US"/>
        </w:rPr>
      </w:pPr>
      <w:r w:rsidRPr="002B0A8C">
        <w:rPr>
          <w:rFonts w:eastAsia="Calibri" w:cs="Arial"/>
          <w:iCs/>
          <w:lang w:eastAsia="en-US"/>
        </w:rPr>
        <w:lastRenderedPageBreak/>
        <w:t>kod Nomenklatury Scalonej (CN) w przypadku wyrobów akcyzowych i/lub towarów nabywanych od podmiotu nieposiadającego siedziby lub miejsca zarządu w Polsce.</w:t>
      </w:r>
    </w:p>
    <w:p w14:paraId="06EEEAD8" w14:textId="4C5613B0" w:rsidR="00A80C33" w:rsidRPr="00A80C33" w:rsidRDefault="00A80C33" w:rsidP="00A80C33">
      <w:pPr>
        <w:keepNext w:val="0"/>
        <w:keepLines w:val="0"/>
        <w:widowControl w:val="0"/>
        <w:numPr>
          <w:ilvl w:val="0"/>
          <w:numId w:val="15"/>
        </w:numPr>
        <w:tabs>
          <w:tab w:val="clear" w:pos="340"/>
        </w:tabs>
        <w:suppressAutoHyphens/>
        <w:adjustRightInd w:val="0"/>
        <w:spacing w:after="120"/>
        <w:jc w:val="both"/>
        <w:textAlignment w:val="baseline"/>
        <w:rPr>
          <w:rFonts w:cs="Arial"/>
          <w:lang w:eastAsia="pl-PL"/>
        </w:rPr>
      </w:pPr>
      <w:bookmarkStart w:id="6" w:name="_Hlk162527621"/>
      <w:bookmarkEnd w:id="5"/>
      <w:r>
        <w:rPr>
          <w:rFonts w:cs="Arial"/>
          <w:lang w:eastAsia="pl-PL"/>
        </w:rPr>
        <w:t>Sprzedawca</w:t>
      </w:r>
      <w:r w:rsidRPr="00A80C33">
        <w:rPr>
          <w:rFonts w:cs="Arial"/>
          <w:lang w:eastAsia="pl-PL"/>
        </w:rPr>
        <w:t xml:space="preserve"> wystawi i udostępni </w:t>
      </w:r>
      <w:r>
        <w:rPr>
          <w:rFonts w:cs="Arial"/>
          <w:lang w:eastAsia="pl-PL"/>
        </w:rPr>
        <w:t>Kupującemu</w:t>
      </w:r>
      <w:r w:rsidRPr="00A80C33">
        <w:rPr>
          <w:rFonts w:cs="Arial"/>
          <w:lang w:eastAsia="pl-PL"/>
        </w:rPr>
        <w:t xml:space="preserve"> faktury ustrukturyzowane oraz faktury korygujące i załączniki ustrukturyzowane (o ile dotyczy) za pośrednictwem Krajowego Systemu </w:t>
      </w:r>
      <w:proofErr w:type="spellStart"/>
      <w:r w:rsidRPr="00A80C33">
        <w:rPr>
          <w:rFonts w:cs="Arial"/>
          <w:lang w:eastAsia="pl-PL"/>
        </w:rPr>
        <w:t>eFaktur</w:t>
      </w:r>
      <w:proofErr w:type="spellEnd"/>
      <w:r w:rsidRPr="00A80C33">
        <w:rPr>
          <w:rFonts w:cs="Arial"/>
          <w:lang w:eastAsia="pl-PL"/>
        </w:rPr>
        <w:t xml:space="preserve"> (</w:t>
      </w:r>
      <w:proofErr w:type="spellStart"/>
      <w:r w:rsidRPr="00A80C33">
        <w:rPr>
          <w:rFonts w:cs="Arial"/>
          <w:lang w:eastAsia="pl-PL"/>
        </w:rPr>
        <w:t>KSeF</w:t>
      </w:r>
      <w:proofErr w:type="spellEnd"/>
      <w:r w:rsidRPr="00A80C33">
        <w:rPr>
          <w:rFonts w:cs="Arial"/>
          <w:lang w:eastAsia="pl-PL"/>
        </w:rPr>
        <w:t xml:space="preserve">), chyba że zaistnieją przypadki, o których mowa w ustawie z dnia 11 marca 2004 r. o podatku od towarów i usług (dalej: ustawa  o VAT) uniemożliwiające takie działanie lub uprawniające </w:t>
      </w:r>
      <w:r>
        <w:rPr>
          <w:rFonts w:cs="Arial"/>
          <w:lang w:eastAsia="pl-PL"/>
        </w:rPr>
        <w:t>Sprzedawcę</w:t>
      </w:r>
      <w:r w:rsidRPr="00A80C33">
        <w:rPr>
          <w:rFonts w:cs="Arial"/>
          <w:lang w:eastAsia="pl-PL"/>
        </w:rPr>
        <w:t xml:space="preserve"> do innego działania – w takim przypadku faktura oraz inne dokumenty księgowe zostaną wystawione i udostępnione Zamawiającemu z uwzględnieniem zasad określonych w ustawie o VAT i postanowień ust. </w:t>
      </w:r>
      <w:r>
        <w:rPr>
          <w:rFonts w:cs="Arial"/>
          <w:lang w:eastAsia="pl-PL"/>
        </w:rPr>
        <w:t>5</w:t>
      </w:r>
      <w:r w:rsidRPr="00A80C33">
        <w:rPr>
          <w:rFonts w:cs="Arial"/>
          <w:lang w:eastAsia="pl-PL"/>
        </w:rPr>
        <w:t xml:space="preserve"> i </w:t>
      </w:r>
      <w:r>
        <w:rPr>
          <w:rFonts w:cs="Arial"/>
          <w:lang w:eastAsia="pl-PL"/>
        </w:rPr>
        <w:t>6</w:t>
      </w:r>
      <w:r w:rsidRPr="00A80C33">
        <w:rPr>
          <w:rFonts w:cs="Arial"/>
          <w:lang w:eastAsia="pl-PL"/>
        </w:rPr>
        <w:t xml:space="preserve"> poniżej.</w:t>
      </w:r>
    </w:p>
    <w:p w14:paraId="16B4258E" w14:textId="3F472CFA" w:rsidR="00A80C33" w:rsidRPr="00A80C33" w:rsidRDefault="00A80C33" w:rsidP="00A80C33">
      <w:pPr>
        <w:keepNext w:val="0"/>
        <w:keepLines w:val="0"/>
        <w:widowControl w:val="0"/>
        <w:numPr>
          <w:ilvl w:val="0"/>
          <w:numId w:val="15"/>
        </w:numPr>
        <w:tabs>
          <w:tab w:val="clear" w:pos="340"/>
        </w:tabs>
        <w:suppressAutoHyphens/>
        <w:adjustRightInd w:val="0"/>
        <w:spacing w:after="120"/>
        <w:jc w:val="both"/>
        <w:textAlignment w:val="baseline"/>
        <w:rPr>
          <w:rFonts w:cs="Arial"/>
          <w:lang w:eastAsia="pl-PL"/>
        </w:rPr>
      </w:pPr>
      <w:r w:rsidRPr="00A80C33">
        <w:rPr>
          <w:rFonts w:cs="Arial"/>
          <w:lang w:eastAsia="pl-PL"/>
        </w:rPr>
        <w:t xml:space="preserve">Jeżeli ustawa o VAT dopuszcza możliwość udostępnienia </w:t>
      </w:r>
      <w:r>
        <w:rPr>
          <w:rFonts w:cs="Arial"/>
          <w:lang w:eastAsia="pl-PL"/>
        </w:rPr>
        <w:t>Kupującemu</w:t>
      </w:r>
      <w:r w:rsidRPr="00A80C33">
        <w:rPr>
          <w:rFonts w:cs="Arial"/>
          <w:lang w:eastAsia="pl-PL"/>
        </w:rPr>
        <w:t xml:space="preserve"> faktury w sposób inny niż przy użyciu </w:t>
      </w:r>
      <w:proofErr w:type="spellStart"/>
      <w:r w:rsidRPr="00A80C33">
        <w:rPr>
          <w:rFonts w:cs="Arial"/>
          <w:lang w:eastAsia="pl-PL"/>
        </w:rPr>
        <w:t>KSeF</w:t>
      </w:r>
      <w:proofErr w:type="spellEnd"/>
      <w:r w:rsidRPr="00A80C33">
        <w:rPr>
          <w:rFonts w:cs="Arial"/>
          <w:lang w:eastAsia="pl-PL"/>
        </w:rPr>
        <w:t xml:space="preserve">, taka faktura może zostać doręczona </w:t>
      </w:r>
      <w:r>
        <w:rPr>
          <w:rFonts w:cs="Arial"/>
          <w:lang w:eastAsia="pl-PL"/>
        </w:rPr>
        <w:t>Kupującemu</w:t>
      </w:r>
      <w:r w:rsidRPr="00A80C33">
        <w:rPr>
          <w:rFonts w:cs="Arial"/>
          <w:lang w:eastAsia="pl-PL"/>
        </w:rPr>
        <w:t xml:space="preserve"> na adres: ORLEN Termika S.A., 03-216 Warszawa, ul. Modlińska 15 lub po spełnieniu warunków wskazanych w poniższym ust. </w:t>
      </w:r>
      <w:r>
        <w:rPr>
          <w:rFonts w:cs="Arial"/>
          <w:lang w:eastAsia="pl-PL"/>
        </w:rPr>
        <w:t>6</w:t>
      </w:r>
      <w:r w:rsidRPr="00A80C33">
        <w:rPr>
          <w:rFonts w:cs="Arial"/>
          <w:lang w:eastAsia="pl-PL"/>
        </w:rPr>
        <w:t>, przesłana w wersji elektronicznej na uzgodniony adres e-mail.</w:t>
      </w:r>
    </w:p>
    <w:p w14:paraId="3FF948F5" w14:textId="1C43D9BA" w:rsidR="002B0A8C" w:rsidRPr="002B0A8C" w:rsidRDefault="00172316" w:rsidP="00C2401A">
      <w:pPr>
        <w:keepNext w:val="0"/>
        <w:keepLines w:val="0"/>
        <w:widowControl w:val="0"/>
        <w:numPr>
          <w:ilvl w:val="0"/>
          <w:numId w:val="15"/>
        </w:numPr>
        <w:tabs>
          <w:tab w:val="clear" w:pos="340"/>
          <w:tab w:val="num" w:pos="0"/>
        </w:tabs>
        <w:suppressAutoHyphens/>
        <w:adjustRightInd w:val="0"/>
        <w:spacing w:before="0" w:after="120"/>
        <w:ind w:left="284" w:hanging="284"/>
        <w:jc w:val="both"/>
        <w:textAlignment w:val="baseline"/>
        <w:rPr>
          <w:rFonts w:cs="Arial"/>
          <w:lang w:eastAsia="pl-PL"/>
        </w:rPr>
      </w:pPr>
      <w:r>
        <w:rPr>
          <w:rFonts w:cs="Arial"/>
          <w:lang w:eastAsia="pl-PL"/>
        </w:rPr>
        <w:t>Kupujący</w:t>
      </w:r>
      <w:r w:rsidR="002B0A8C" w:rsidRPr="002B0A8C">
        <w:rPr>
          <w:rFonts w:cs="Arial"/>
          <w:lang w:eastAsia="pl-PL"/>
        </w:rPr>
        <w:t xml:space="preserve"> umożliwia </w:t>
      </w:r>
      <w:r>
        <w:rPr>
          <w:rFonts w:cs="Arial"/>
          <w:lang w:eastAsia="pl-PL"/>
        </w:rPr>
        <w:t>Sprzeda</w:t>
      </w:r>
      <w:r w:rsidR="00B90A34">
        <w:rPr>
          <w:rFonts w:cs="Arial"/>
          <w:lang w:eastAsia="pl-PL"/>
        </w:rPr>
        <w:t>wcy</w:t>
      </w:r>
      <w:r w:rsidR="002B0A8C" w:rsidRPr="002B0A8C">
        <w:rPr>
          <w:rFonts w:cs="Arial"/>
          <w:lang w:eastAsia="pl-PL"/>
        </w:rPr>
        <w:t xml:space="preserve"> przesyłanie faktur</w:t>
      </w:r>
      <w:r w:rsidR="00A80C33">
        <w:rPr>
          <w:rFonts w:cs="Arial"/>
          <w:lang w:eastAsia="pl-PL"/>
        </w:rPr>
        <w:t xml:space="preserve"> elektronicznych w rozumieniu art. 2 pkt 32 Ustawy o VAT</w:t>
      </w:r>
      <w:r w:rsidR="002B0A8C" w:rsidRPr="002B0A8C">
        <w:rPr>
          <w:rFonts w:cs="Arial"/>
          <w:lang w:eastAsia="pl-PL"/>
        </w:rPr>
        <w:t xml:space="preserve"> (</w:t>
      </w:r>
      <w:proofErr w:type="spellStart"/>
      <w:r w:rsidR="002B0A8C" w:rsidRPr="002B0A8C">
        <w:rPr>
          <w:rFonts w:cs="Arial"/>
          <w:lang w:eastAsia="pl-PL"/>
        </w:rPr>
        <w:t>eFaktury</w:t>
      </w:r>
      <w:proofErr w:type="spellEnd"/>
      <w:r w:rsidR="002B0A8C" w:rsidRPr="002B0A8C">
        <w:rPr>
          <w:rFonts w:cs="Arial"/>
          <w:lang w:eastAsia="pl-PL"/>
        </w:rPr>
        <w:t xml:space="preserve">) oraz not księgowych w formie elektronicznej. W celu przesyłania ww. dokumentów drogą elektroniczną </w:t>
      </w:r>
      <w:r>
        <w:rPr>
          <w:rFonts w:cs="Arial"/>
          <w:lang w:eastAsia="pl-PL"/>
        </w:rPr>
        <w:t>Sprzeda</w:t>
      </w:r>
      <w:r w:rsidR="00B90A34">
        <w:rPr>
          <w:rFonts w:cs="Arial"/>
          <w:lang w:eastAsia="pl-PL"/>
        </w:rPr>
        <w:t>wca</w:t>
      </w:r>
      <w:r w:rsidR="002B0A8C" w:rsidRPr="002B0A8C">
        <w:rPr>
          <w:rFonts w:cs="Arial"/>
          <w:lang w:eastAsia="pl-PL"/>
        </w:rPr>
        <w:t xml:space="preserve"> powinien przesłać </w:t>
      </w:r>
      <w:r>
        <w:rPr>
          <w:rFonts w:cs="Arial"/>
          <w:lang w:eastAsia="pl-PL"/>
        </w:rPr>
        <w:t>Kupującemu</w:t>
      </w:r>
      <w:r w:rsidR="002B0A8C" w:rsidRPr="002B0A8C">
        <w:rPr>
          <w:rFonts w:cs="Arial"/>
          <w:lang w:eastAsia="pl-PL"/>
        </w:rPr>
        <w:t xml:space="preserve"> uzupełnione porozumienie (oświadczenie) o akceptacji faktur przesyłanych drogą elektroniczną („Porozumienie”). Celem otrzymania wzoru Porozumienia </w:t>
      </w:r>
      <w:r>
        <w:rPr>
          <w:rFonts w:cs="Arial"/>
          <w:lang w:eastAsia="pl-PL"/>
        </w:rPr>
        <w:t>Sprzeda</w:t>
      </w:r>
      <w:r w:rsidR="00B90A34">
        <w:rPr>
          <w:rFonts w:cs="Arial"/>
          <w:lang w:eastAsia="pl-PL"/>
        </w:rPr>
        <w:t>wca</w:t>
      </w:r>
      <w:r w:rsidR="002B0A8C" w:rsidRPr="002B0A8C">
        <w:rPr>
          <w:rFonts w:cs="Arial"/>
          <w:lang w:eastAsia="pl-PL"/>
        </w:rPr>
        <w:t xml:space="preserve"> powinien zwrócić się do </w:t>
      </w:r>
      <w:r>
        <w:rPr>
          <w:rFonts w:cs="Arial"/>
          <w:lang w:eastAsia="pl-PL"/>
        </w:rPr>
        <w:t>Kupującego</w:t>
      </w:r>
      <w:r w:rsidR="002B0A8C" w:rsidRPr="002B0A8C">
        <w:rPr>
          <w:rFonts w:cs="Arial"/>
          <w:lang w:eastAsia="pl-PL"/>
        </w:rPr>
        <w:t xml:space="preserve"> na adres e-mail: </w:t>
      </w:r>
      <w:hyperlink r:id="rId16" w:history="1">
        <w:r w:rsidR="002B0A8C" w:rsidRPr="002B0A8C">
          <w:rPr>
            <w:rFonts w:cs="Arial"/>
            <w:color w:val="0563C1"/>
            <w:u w:val="single"/>
            <w:lang w:eastAsia="pl-PL"/>
          </w:rPr>
          <w:t>oswiadczenie.efaktura@termika.orlen.pl</w:t>
        </w:r>
      </w:hyperlink>
      <w:r w:rsidR="002B0A8C" w:rsidRPr="002B0A8C">
        <w:rPr>
          <w:rFonts w:cs="Arial"/>
          <w:lang w:eastAsia="pl-PL"/>
        </w:rPr>
        <w:t>. Obowiązek ten nie dotyczy kontrahentów</w:t>
      </w:r>
      <w:r w:rsidR="00B90A34">
        <w:rPr>
          <w:rFonts w:cs="Arial"/>
          <w:lang w:eastAsia="pl-PL"/>
        </w:rPr>
        <w:t>,</w:t>
      </w:r>
      <w:r w:rsidR="002B0A8C" w:rsidRPr="002B0A8C">
        <w:rPr>
          <w:rFonts w:cs="Arial"/>
          <w:lang w:eastAsia="pl-PL"/>
        </w:rPr>
        <w:t xml:space="preserve"> z którymi zawarto już Porozumienie, a adres email, z którego będą przesyłane </w:t>
      </w:r>
      <w:proofErr w:type="spellStart"/>
      <w:r w:rsidR="002B0A8C" w:rsidRPr="002B0A8C">
        <w:rPr>
          <w:rFonts w:cs="Arial"/>
          <w:lang w:eastAsia="pl-PL"/>
        </w:rPr>
        <w:t>eFaktury</w:t>
      </w:r>
      <w:proofErr w:type="spellEnd"/>
      <w:r w:rsidR="002B0A8C" w:rsidRPr="002B0A8C">
        <w:rPr>
          <w:rFonts w:cs="Arial"/>
          <w:lang w:eastAsia="pl-PL"/>
        </w:rPr>
        <w:t xml:space="preserve"> i noty księgowe nie uległ zmianie.</w:t>
      </w:r>
    </w:p>
    <w:p w14:paraId="1C8E6624" w14:textId="77777777" w:rsidR="00A80C33" w:rsidRPr="00A80C33" w:rsidRDefault="00A80C33" w:rsidP="00A80C33">
      <w:pPr>
        <w:keepNext w:val="0"/>
        <w:keepLines w:val="0"/>
        <w:widowControl w:val="0"/>
        <w:numPr>
          <w:ilvl w:val="0"/>
          <w:numId w:val="15"/>
        </w:numPr>
        <w:tabs>
          <w:tab w:val="clear" w:pos="340"/>
        </w:tabs>
        <w:suppressAutoHyphens/>
        <w:adjustRightInd w:val="0"/>
        <w:spacing w:before="0" w:after="120"/>
        <w:jc w:val="both"/>
        <w:textAlignment w:val="baseline"/>
        <w:rPr>
          <w:rFonts w:cs="Arial"/>
          <w:lang w:eastAsia="pl-PL"/>
        </w:rPr>
      </w:pPr>
      <w:r w:rsidRPr="00A80C33">
        <w:rPr>
          <w:rFonts w:cs="Arial"/>
          <w:lang w:eastAsia="pl-PL"/>
        </w:rPr>
        <w:t xml:space="preserve">Za dzień doręczenia faktury ustrukturyzowanej uznaje się dzień jej otrzymania w rozumieniu przepisów ustawy o VAT (tj. dzień przydzielenia jej indywidualnego numeru identyfikującego tę fakturę w </w:t>
      </w:r>
      <w:proofErr w:type="spellStart"/>
      <w:r w:rsidRPr="00A80C33">
        <w:rPr>
          <w:rFonts w:cs="Arial"/>
          <w:lang w:eastAsia="pl-PL"/>
        </w:rPr>
        <w:t>KSeF</w:t>
      </w:r>
      <w:proofErr w:type="spellEnd"/>
      <w:r w:rsidRPr="00A80C33">
        <w:rPr>
          <w:rFonts w:cs="Arial"/>
          <w:lang w:eastAsia="pl-PL"/>
        </w:rPr>
        <w:t>.</w:t>
      </w:r>
    </w:p>
    <w:p w14:paraId="3773ABF3" w14:textId="53F69EB3" w:rsidR="00A80C33" w:rsidRPr="002B0A8C" w:rsidRDefault="00A80C33" w:rsidP="00A80C33">
      <w:pPr>
        <w:keepNext w:val="0"/>
        <w:keepLines w:val="0"/>
        <w:widowControl w:val="0"/>
        <w:numPr>
          <w:ilvl w:val="0"/>
          <w:numId w:val="15"/>
        </w:numPr>
        <w:tabs>
          <w:tab w:val="clear" w:pos="340"/>
          <w:tab w:val="num" w:pos="0"/>
        </w:tabs>
        <w:suppressAutoHyphens/>
        <w:adjustRightInd w:val="0"/>
        <w:spacing w:before="0" w:after="120"/>
        <w:jc w:val="both"/>
        <w:textAlignment w:val="baseline"/>
        <w:rPr>
          <w:rFonts w:cs="Arial"/>
          <w:lang w:eastAsia="pl-PL"/>
        </w:rPr>
      </w:pPr>
      <w:r w:rsidRPr="00A80C33">
        <w:rPr>
          <w:rFonts w:cs="Arial"/>
          <w:lang w:eastAsia="pl-PL"/>
        </w:rPr>
        <w:t xml:space="preserve">W przypadku wystawienia faktury w trybie awarii lub niedostępności </w:t>
      </w:r>
      <w:proofErr w:type="spellStart"/>
      <w:r w:rsidRPr="00A80C33">
        <w:rPr>
          <w:rFonts w:cs="Arial"/>
          <w:lang w:eastAsia="pl-PL"/>
        </w:rPr>
        <w:t>KSeF</w:t>
      </w:r>
      <w:proofErr w:type="spellEnd"/>
      <w:r w:rsidRPr="00A80C33">
        <w:rPr>
          <w:rFonts w:cs="Arial"/>
          <w:lang w:eastAsia="pl-PL"/>
        </w:rPr>
        <w:t xml:space="preserve">, taka faktura, oznaczona zgodnie z wymogami ustawy o VAT (o ile dotyczy), może zostać doręczona zgodnie z ust. </w:t>
      </w:r>
      <w:r w:rsidR="00736E1F">
        <w:rPr>
          <w:rFonts w:cs="Arial"/>
          <w:lang w:eastAsia="pl-PL"/>
        </w:rPr>
        <w:t>5</w:t>
      </w:r>
      <w:r w:rsidRPr="00A80C33">
        <w:rPr>
          <w:rFonts w:cs="Arial"/>
          <w:lang w:eastAsia="pl-PL"/>
        </w:rPr>
        <w:t xml:space="preserve">. W takim przypadku za datę doręczenia faktury będzie uznawana data otrzymania przez Zamawiającego przesyłki listowej zawierającej ww. fakturę lub data wpływu wiadomości e-mail zawierającej fakturę elektroniczną na skrzynkę poczty elektronicznej wskazanej w Porozumieniu, lub data nadania fakturze numeru identyfikującego </w:t>
      </w:r>
      <w:proofErr w:type="spellStart"/>
      <w:r w:rsidRPr="00A80C33">
        <w:rPr>
          <w:rFonts w:cs="Arial"/>
          <w:lang w:eastAsia="pl-PL"/>
        </w:rPr>
        <w:t>KSeF</w:t>
      </w:r>
      <w:proofErr w:type="spellEnd"/>
      <w:r w:rsidRPr="00A80C33">
        <w:rPr>
          <w:rFonts w:cs="Arial"/>
          <w:lang w:eastAsia="pl-PL"/>
        </w:rPr>
        <w:t xml:space="preserve"> (o ile dotyczy) – w zależności od tego, która z wymienionych sytuacji nastąpi jako pierwsza.</w:t>
      </w:r>
    </w:p>
    <w:p w14:paraId="4FDE3A51" w14:textId="77777777" w:rsidR="002B0A8C" w:rsidRPr="002B0A8C" w:rsidRDefault="00172316" w:rsidP="00C2401A">
      <w:pPr>
        <w:keepNext w:val="0"/>
        <w:keepLines w:val="0"/>
        <w:numPr>
          <w:ilvl w:val="0"/>
          <w:numId w:val="15"/>
        </w:numPr>
        <w:tabs>
          <w:tab w:val="clear" w:pos="340"/>
        </w:tabs>
        <w:spacing w:before="0" w:after="120"/>
        <w:ind w:left="284" w:hanging="284"/>
        <w:jc w:val="both"/>
        <w:rPr>
          <w:rFonts w:cs="Arial"/>
          <w:lang w:eastAsia="pl-PL"/>
        </w:rPr>
      </w:pPr>
      <w:bookmarkStart w:id="7" w:name="_Hlk184892550"/>
      <w:bookmarkEnd w:id="6"/>
      <w:r>
        <w:rPr>
          <w:rFonts w:cs="Arial"/>
          <w:lang w:eastAsia="pl-PL"/>
        </w:rPr>
        <w:t>Sprzeda</w:t>
      </w:r>
      <w:r w:rsidR="00B90A34">
        <w:rPr>
          <w:rFonts w:cs="Arial"/>
          <w:lang w:eastAsia="pl-PL"/>
        </w:rPr>
        <w:t>wca</w:t>
      </w:r>
      <w:r w:rsidR="002B0A8C" w:rsidRPr="002B0A8C">
        <w:rPr>
          <w:rFonts w:cs="Arial"/>
          <w:lang w:eastAsia="pl-PL"/>
        </w:rPr>
        <w:t xml:space="preserve"> oświadcza, że podlega nieograniczonemu obowiązkowi podatkowemu od całości swoich dochodów bez względu na miejsce ich osiągania w </w:t>
      </w:r>
      <w:r w:rsidR="002B0A8C" w:rsidRPr="002B0A8C">
        <w:rPr>
          <w:rFonts w:cs="Arial"/>
          <w:highlight w:val="yellow"/>
          <w:lang w:eastAsia="pl-PL"/>
        </w:rPr>
        <w:t>…………….</w:t>
      </w:r>
      <w:r w:rsidR="002B0A8C" w:rsidRPr="002B0A8C">
        <w:rPr>
          <w:rFonts w:cs="Arial"/>
          <w:lang w:eastAsia="pl-PL"/>
        </w:rPr>
        <w:t xml:space="preserve"> (kraj nieograniczonej rezydencji podatkowej).</w:t>
      </w:r>
    </w:p>
    <w:p w14:paraId="1B701077" w14:textId="77777777" w:rsidR="002B0A8C" w:rsidRPr="002B0A8C" w:rsidRDefault="00172316" w:rsidP="00C2401A">
      <w:pPr>
        <w:keepNext w:val="0"/>
        <w:keepLines w:val="0"/>
        <w:widowControl w:val="0"/>
        <w:numPr>
          <w:ilvl w:val="0"/>
          <w:numId w:val="15"/>
        </w:numPr>
        <w:tabs>
          <w:tab w:val="clear" w:pos="340"/>
          <w:tab w:val="num" w:pos="0"/>
        </w:tabs>
        <w:suppressAutoHyphens/>
        <w:adjustRightInd w:val="0"/>
        <w:spacing w:before="0" w:after="120"/>
        <w:ind w:left="284" w:hanging="284"/>
        <w:jc w:val="both"/>
        <w:textAlignment w:val="baseline"/>
        <w:rPr>
          <w:rFonts w:cs="Arial"/>
          <w:lang w:eastAsia="pl-PL"/>
        </w:rPr>
      </w:pPr>
      <w:bookmarkStart w:id="8" w:name="_Hlk184892622"/>
      <w:bookmarkEnd w:id="7"/>
      <w:r>
        <w:rPr>
          <w:rFonts w:cs="Arial"/>
          <w:lang w:eastAsia="pl-PL"/>
        </w:rPr>
        <w:t>Kupujący</w:t>
      </w:r>
      <w:r w:rsidR="002B0A8C" w:rsidRPr="002B0A8C">
        <w:rPr>
          <w:rFonts w:cs="Arial"/>
          <w:lang w:eastAsia="pl-PL"/>
        </w:rPr>
        <w:t xml:space="preserve"> oświadcza, że jest czynnym podatnikiem podatku VAT w Polsce i posługuje się numerem identyfikacji podatkowej (NIP) 5250000630, jest też zarejestrowany na potrzeby transakcji wewnątrzwspólnotowych pod numerem: PL5250000630.</w:t>
      </w:r>
    </w:p>
    <w:p w14:paraId="3534734F" w14:textId="77777777" w:rsidR="002B0A8C" w:rsidRPr="002B0A8C" w:rsidRDefault="00330DEA" w:rsidP="00C2401A">
      <w:pPr>
        <w:keepNext w:val="0"/>
        <w:keepLines w:val="0"/>
        <w:widowControl w:val="0"/>
        <w:numPr>
          <w:ilvl w:val="0"/>
          <w:numId w:val="15"/>
        </w:numPr>
        <w:tabs>
          <w:tab w:val="clear" w:pos="340"/>
          <w:tab w:val="num" w:pos="0"/>
        </w:tabs>
        <w:suppressAutoHyphens/>
        <w:adjustRightInd w:val="0"/>
        <w:spacing w:before="0" w:after="120" w:line="256" w:lineRule="auto"/>
        <w:ind w:left="284" w:hanging="284"/>
        <w:contextualSpacing/>
        <w:jc w:val="both"/>
        <w:textAlignment w:val="baseline"/>
        <w:rPr>
          <w:rFonts w:cs="Arial"/>
          <w:highlight w:val="yellow"/>
          <w:lang w:eastAsia="pl-PL"/>
        </w:rPr>
      </w:pPr>
      <w:r>
        <w:rPr>
          <w:rFonts w:cs="Arial"/>
          <w:highlight w:val="yellow"/>
          <w:lang w:eastAsia="pl-PL"/>
        </w:rPr>
        <w:t>Sprzeda</w:t>
      </w:r>
      <w:r w:rsidR="00B90A34">
        <w:rPr>
          <w:rFonts w:cs="Arial"/>
          <w:highlight w:val="yellow"/>
          <w:lang w:eastAsia="pl-PL"/>
        </w:rPr>
        <w:t>wca</w:t>
      </w:r>
      <w:r w:rsidR="002B0A8C" w:rsidRPr="002B0A8C">
        <w:rPr>
          <w:rFonts w:cs="Arial"/>
          <w:highlight w:val="yellow"/>
          <w:lang w:eastAsia="pl-PL"/>
        </w:rPr>
        <w:t xml:space="preserve"> oświadcza, że jest czynnym podatnikiem VAT w Polsce i posługuje się numerem identyfikacji podatkowej (NIP) ……………. </w:t>
      </w:r>
      <w:r w:rsidR="002B0A8C" w:rsidRPr="002B0A8C">
        <w:rPr>
          <w:rFonts w:cs="Arial"/>
          <w:i/>
          <w:highlight w:val="yellow"/>
          <w:lang w:eastAsia="pl-PL"/>
        </w:rPr>
        <w:t>[do uzupełnienia]</w:t>
      </w:r>
      <w:r w:rsidR="002B0A8C" w:rsidRPr="002B0A8C">
        <w:rPr>
          <w:rFonts w:cs="Arial"/>
          <w:highlight w:val="yellow"/>
          <w:lang w:eastAsia="pl-PL"/>
        </w:rPr>
        <w:t>.</w:t>
      </w:r>
    </w:p>
    <w:p w14:paraId="38385B84" w14:textId="77777777" w:rsidR="002B0A8C" w:rsidRPr="002B0A8C" w:rsidRDefault="002B0A8C" w:rsidP="005B1931">
      <w:pPr>
        <w:keepNext w:val="0"/>
        <w:keepLines w:val="0"/>
        <w:widowControl w:val="0"/>
        <w:suppressAutoHyphens/>
        <w:adjustRightInd w:val="0"/>
        <w:spacing w:after="120" w:line="256" w:lineRule="auto"/>
        <w:ind w:left="284"/>
        <w:contextualSpacing/>
        <w:jc w:val="both"/>
        <w:textAlignment w:val="baseline"/>
        <w:rPr>
          <w:rFonts w:cs="Arial"/>
          <w:b/>
          <w:highlight w:val="yellow"/>
          <w:lang w:eastAsia="pl-PL"/>
        </w:rPr>
      </w:pPr>
      <w:r w:rsidRPr="002B0A8C">
        <w:rPr>
          <w:rFonts w:cs="Arial"/>
          <w:b/>
          <w:highlight w:val="yellow"/>
          <w:lang w:eastAsia="pl-PL"/>
        </w:rPr>
        <w:t>LUB (dotyczy kontrahenta mającego siedzibę poza terytorium RP niezarejestrowanego jako podatnik VAT czynny w Polsce)</w:t>
      </w:r>
    </w:p>
    <w:p w14:paraId="651BAB2C" w14:textId="77777777" w:rsidR="002B0A8C" w:rsidRPr="002B0A8C" w:rsidRDefault="00330DEA" w:rsidP="005B1931">
      <w:pPr>
        <w:keepNext w:val="0"/>
        <w:keepLines w:val="0"/>
        <w:widowControl w:val="0"/>
        <w:suppressAutoHyphens/>
        <w:adjustRightInd w:val="0"/>
        <w:spacing w:after="120" w:line="256" w:lineRule="auto"/>
        <w:ind w:left="284"/>
        <w:contextualSpacing/>
        <w:jc w:val="both"/>
        <w:textAlignment w:val="baseline"/>
        <w:rPr>
          <w:rFonts w:cs="Arial"/>
          <w:lang w:eastAsia="pl-PL"/>
        </w:rPr>
      </w:pPr>
      <w:r>
        <w:rPr>
          <w:rFonts w:cs="Arial"/>
          <w:highlight w:val="yellow"/>
          <w:lang w:eastAsia="pl-PL"/>
        </w:rPr>
        <w:t>Sprzeda</w:t>
      </w:r>
      <w:r w:rsidR="00B90A34">
        <w:rPr>
          <w:rFonts w:cs="Arial"/>
          <w:highlight w:val="yellow"/>
          <w:lang w:eastAsia="pl-PL"/>
        </w:rPr>
        <w:t>wca</w:t>
      </w:r>
      <w:r w:rsidR="002B0A8C" w:rsidRPr="002B0A8C">
        <w:rPr>
          <w:rFonts w:cs="Arial"/>
          <w:highlight w:val="yellow"/>
          <w:lang w:eastAsia="pl-PL"/>
        </w:rPr>
        <w:t xml:space="preserve"> oświadcza, że jest zarejestrowanym podatnikiem podatku od wartości dodanej w ………… (kraj) pod numerem identyfikacji podatkowej ……………... </w:t>
      </w:r>
      <w:r w:rsidR="002B0A8C" w:rsidRPr="002B0A8C">
        <w:rPr>
          <w:rFonts w:cs="Arial"/>
          <w:i/>
          <w:highlight w:val="yellow"/>
          <w:lang w:eastAsia="pl-PL"/>
        </w:rPr>
        <w:t>[do uzupełnienia]</w:t>
      </w:r>
      <w:r w:rsidR="002B0A8C" w:rsidRPr="002B0A8C">
        <w:rPr>
          <w:rFonts w:cs="Arial"/>
          <w:highlight w:val="yellow"/>
          <w:lang w:eastAsia="pl-PL"/>
        </w:rPr>
        <w:t xml:space="preserve">.  W przypadku, gdy </w:t>
      </w:r>
      <w:r>
        <w:rPr>
          <w:rFonts w:cs="Arial"/>
          <w:highlight w:val="yellow"/>
          <w:lang w:eastAsia="pl-PL"/>
        </w:rPr>
        <w:t>Sprzeda</w:t>
      </w:r>
      <w:r w:rsidR="00B90A34">
        <w:rPr>
          <w:rFonts w:cs="Arial"/>
          <w:highlight w:val="yellow"/>
          <w:lang w:eastAsia="pl-PL"/>
        </w:rPr>
        <w:t>wca</w:t>
      </w:r>
      <w:r w:rsidR="002B0A8C" w:rsidRPr="002B0A8C">
        <w:rPr>
          <w:rFonts w:cs="Arial"/>
          <w:highlight w:val="yellow"/>
          <w:lang w:eastAsia="pl-PL"/>
        </w:rPr>
        <w:t xml:space="preserve">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002B0A8C" w:rsidRPr="002B0A8C">
        <w:rPr>
          <w:rFonts w:cs="Arial"/>
          <w:lang w:eastAsia="pl-PL"/>
        </w:rPr>
        <w:t xml:space="preserve"> </w:t>
      </w:r>
    </w:p>
    <w:bookmarkEnd w:id="8"/>
    <w:p w14:paraId="7182971D" w14:textId="77777777" w:rsidR="00DA6DF6" w:rsidRPr="00C034CE" w:rsidRDefault="00602514" w:rsidP="00C2401A">
      <w:pPr>
        <w:keepNext w:val="0"/>
        <w:keepLines w:val="0"/>
        <w:widowControl w:val="0"/>
        <w:numPr>
          <w:ilvl w:val="0"/>
          <w:numId w:val="7"/>
        </w:numPr>
        <w:tabs>
          <w:tab w:val="clear" w:pos="754"/>
          <w:tab w:val="num" w:pos="426"/>
        </w:tabs>
        <w:spacing w:before="240"/>
        <w:ind w:left="567" w:hanging="567"/>
        <w:jc w:val="both"/>
        <w:rPr>
          <w:rFonts w:cs="Arial"/>
          <w:b/>
        </w:rPr>
      </w:pPr>
      <w:r w:rsidRPr="00C034CE">
        <w:rPr>
          <w:rFonts w:cs="Arial"/>
          <w:b/>
        </w:rPr>
        <w:t>KARY UMOWNE</w:t>
      </w:r>
    </w:p>
    <w:p w14:paraId="39EC3576" w14:textId="599AF12B" w:rsidR="00366A4D" w:rsidRDefault="00F4324D" w:rsidP="00C2401A">
      <w:pPr>
        <w:pStyle w:val="Nagwek2"/>
        <w:keepNext w:val="0"/>
        <w:keepLines w:val="0"/>
        <w:widowControl w:val="0"/>
        <w:numPr>
          <w:ilvl w:val="0"/>
          <w:numId w:val="9"/>
        </w:numPr>
        <w:tabs>
          <w:tab w:val="clear" w:pos="9499"/>
        </w:tabs>
        <w:spacing w:after="240"/>
        <w:ind w:left="284" w:hanging="284"/>
        <w:jc w:val="both"/>
        <w:rPr>
          <w:rFonts w:cs="Arial"/>
          <w:b w:val="0"/>
          <w:u w:val="none"/>
        </w:rPr>
      </w:pPr>
      <w:r w:rsidRPr="00C034CE">
        <w:rPr>
          <w:rFonts w:cs="Arial"/>
          <w:b w:val="0"/>
          <w:u w:val="none"/>
        </w:rPr>
        <w:t xml:space="preserve">Za </w:t>
      </w:r>
      <w:r w:rsidR="002B3DB5">
        <w:rPr>
          <w:rFonts w:cs="Arial"/>
          <w:b w:val="0"/>
          <w:u w:val="none"/>
        </w:rPr>
        <w:t>zwłokę</w:t>
      </w:r>
      <w:r w:rsidR="002B3DB5" w:rsidRPr="00C034CE">
        <w:rPr>
          <w:rFonts w:cs="Arial"/>
          <w:b w:val="0"/>
          <w:u w:val="none"/>
        </w:rPr>
        <w:t xml:space="preserve"> </w:t>
      </w:r>
      <w:r w:rsidR="002B3DB5">
        <w:rPr>
          <w:rFonts w:cs="Arial"/>
          <w:b w:val="0"/>
          <w:u w:val="none"/>
        </w:rPr>
        <w:t xml:space="preserve">w </w:t>
      </w:r>
      <w:r w:rsidR="005C40FB" w:rsidRPr="00C034CE">
        <w:rPr>
          <w:rFonts w:cs="Arial"/>
          <w:b w:val="0"/>
          <w:u w:val="none"/>
        </w:rPr>
        <w:t>dostarczeni</w:t>
      </w:r>
      <w:r w:rsidR="002B3DB5">
        <w:rPr>
          <w:rFonts w:cs="Arial"/>
          <w:b w:val="0"/>
          <w:u w:val="none"/>
        </w:rPr>
        <w:t>u</w:t>
      </w:r>
      <w:r w:rsidR="005C40FB" w:rsidRPr="00C034CE">
        <w:rPr>
          <w:rFonts w:cs="Arial"/>
          <w:b w:val="0"/>
          <w:u w:val="none"/>
        </w:rPr>
        <w:t xml:space="preserve"> towaru</w:t>
      </w:r>
      <w:r w:rsidR="00753197">
        <w:rPr>
          <w:rFonts w:cs="Arial"/>
          <w:b w:val="0"/>
          <w:u w:val="none"/>
        </w:rPr>
        <w:t xml:space="preserve"> </w:t>
      </w:r>
      <w:r w:rsidR="002B3DB5">
        <w:rPr>
          <w:rFonts w:cs="Arial"/>
          <w:b w:val="0"/>
          <w:u w:val="none"/>
        </w:rPr>
        <w:t xml:space="preserve">w stosunku do terminu </w:t>
      </w:r>
      <w:r w:rsidR="00753197">
        <w:rPr>
          <w:rFonts w:cs="Arial"/>
          <w:b w:val="0"/>
          <w:u w:val="none"/>
        </w:rPr>
        <w:t>określonego w § 2 ust. 1 Umowy,</w:t>
      </w:r>
      <w:r w:rsidR="00307257">
        <w:rPr>
          <w:rFonts w:cs="Arial"/>
          <w:b w:val="0"/>
          <w:u w:val="none"/>
        </w:rPr>
        <w:t xml:space="preserve"> Kupujący jest uprawniony do naliczenia</w:t>
      </w:r>
      <w:r w:rsidRPr="00C034CE">
        <w:rPr>
          <w:rFonts w:cs="Arial"/>
          <w:b w:val="0"/>
          <w:u w:val="none"/>
        </w:rPr>
        <w:t xml:space="preserve"> Sprzed</w:t>
      </w:r>
      <w:r w:rsidR="005C40FB" w:rsidRPr="00C034CE">
        <w:rPr>
          <w:rFonts w:cs="Arial"/>
          <w:b w:val="0"/>
          <w:u w:val="none"/>
        </w:rPr>
        <w:t>a</w:t>
      </w:r>
      <w:r w:rsidR="00B90A34">
        <w:rPr>
          <w:rFonts w:cs="Arial"/>
          <w:b w:val="0"/>
          <w:u w:val="none"/>
        </w:rPr>
        <w:t>wcy</w:t>
      </w:r>
      <w:r w:rsidR="005C40FB" w:rsidRPr="00C034CE">
        <w:rPr>
          <w:rFonts w:cs="Arial"/>
          <w:b w:val="0"/>
          <w:u w:val="none"/>
        </w:rPr>
        <w:t xml:space="preserve"> kar</w:t>
      </w:r>
      <w:r w:rsidR="00307257">
        <w:rPr>
          <w:rFonts w:cs="Arial"/>
          <w:b w:val="0"/>
          <w:u w:val="none"/>
        </w:rPr>
        <w:t>y</w:t>
      </w:r>
      <w:r w:rsidR="005C40FB" w:rsidRPr="00C034CE">
        <w:rPr>
          <w:rFonts w:cs="Arial"/>
          <w:b w:val="0"/>
          <w:u w:val="none"/>
        </w:rPr>
        <w:t xml:space="preserve"> </w:t>
      </w:r>
      <w:r w:rsidR="008F7802" w:rsidRPr="00C034CE">
        <w:rPr>
          <w:rFonts w:cs="Arial"/>
          <w:b w:val="0"/>
          <w:u w:val="none"/>
        </w:rPr>
        <w:t>umow</w:t>
      </w:r>
      <w:r w:rsidR="00544210" w:rsidRPr="00C034CE">
        <w:rPr>
          <w:rFonts w:cs="Arial"/>
          <w:b w:val="0"/>
          <w:u w:val="none"/>
        </w:rPr>
        <w:t>n</w:t>
      </w:r>
      <w:r w:rsidR="00307257">
        <w:rPr>
          <w:rFonts w:cs="Arial"/>
          <w:b w:val="0"/>
          <w:u w:val="none"/>
        </w:rPr>
        <w:t>ej</w:t>
      </w:r>
      <w:r w:rsidR="005C40FB" w:rsidRPr="00C034CE">
        <w:rPr>
          <w:rFonts w:cs="Arial"/>
          <w:b w:val="0"/>
          <w:u w:val="none"/>
        </w:rPr>
        <w:t xml:space="preserve"> </w:t>
      </w:r>
      <w:r w:rsidRPr="00C034CE">
        <w:rPr>
          <w:rFonts w:cs="Arial"/>
          <w:b w:val="0"/>
          <w:u w:val="none"/>
        </w:rPr>
        <w:t>w wysokości</w:t>
      </w:r>
      <w:r w:rsidR="00AA4DFC" w:rsidRPr="00C034CE">
        <w:rPr>
          <w:rFonts w:cs="Arial"/>
          <w:b w:val="0"/>
          <w:u w:val="none"/>
        </w:rPr>
        <w:t xml:space="preserve"> </w:t>
      </w:r>
      <w:r w:rsidR="00DD6098">
        <w:rPr>
          <w:rFonts w:cs="Arial"/>
          <w:u w:val="none"/>
        </w:rPr>
        <w:t>2</w:t>
      </w:r>
      <w:r w:rsidR="00A311B1" w:rsidRPr="00653E85">
        <w:rPr>
          <w:rFonts w:cs="Arial"/>
          <w:u w:val="none"/>
        </w:rPr>
        <w:t>%</w:t>
      </w:r>
      <w:r w:rsidR="00AA4DFC" w:rsidRPr="00C034CE">
        <w:rPr>
          <w:rFonts w:cs="Arial"/>
          <w:b w:val="0"/>
          <w:u w:val="none"/>
        </w:rPr>
        <w:t xml:space="preserve"> </w:t>
      </w:r>
      <w:r w:rsidR="00736E1F">
        <w:rPr>
          <w:rFonts w:cs="Arial"/>
          <w:b w:val="0"/>
          <w:u w:val="none"/>
        </w:rPr>
        <w:t>W</w:t>
      </w:r>
      <w:r w:rsidR="001F11A4">
        <w:rPr>
          <w:rFonts w:cs="Arial"/>
          <w:b w:val="0"/>
          <w:u w:val="none"/>
        </w:rPr>
        <w:t xml:space="preserve">ynagrodzenia umownego </w:t>
      </w:r>
      <w:r w:rsidR="004264BF" w:rsidRPr="00C034CE">
        <w:rPr>
          <w:rFonts w:cs="Arial"/>
          <w:b w:val="0"/>
          <w:u w:val="none"/>
        </w:rPr>
        <w:t xml:space="preserve">netto </w:t>
      </w:r>
      <w:r w:rsidR="005242B8" w:rsidRPr="00C034CE">
        <w:rPr>
          <w:rFonts w:cs="Arial"/>
          <w:b w:val="0"/>
          <w:u w:val="none"/>
        </w:rPr>
        <w:t>określone</w:t>
      </w:r>
      <w:r w:rsidR="001F11A4">
        <w:rPr>
          <w:rFonts w:cs="Arial"/>
          <w:b w:val="0"/>
          <w:u w:val="none"/>
        </w:rPr>
        <w:t>go w</w:t>
      </w:r>
      <w:r w:rsidR="005242B8" w:rsidRPr="00C034CE">
        <w:rPr>
          <w:rFonts w:cs="Arial"/>
          <w:b w:val="0"/>
          <w:u w:val="none"/>
        </w:rPr>
        <w:t xml:space="preserve"> §</w:t>
      </w:r>
      <w:r w:rsidR="008F3B84">
        <w:rPr>
          <w:rFonts w:cs="Arial"/>
          <w:b w:val="0"/>
          <w:u w:val="none"/>
        </w:rPr>
        <w:t xml:space="preserve"> </w:t>
      </w:r>
      <w:r w:rsidR="001F11A4">
        <w:rPr>
          <w:rFonts w:cs="Arial"/>
          <w:b w:val="0"/>
          <w:u w:val="none"/>
        </w:rPr>
        <w:t>5</w:t>
      </w:r>
      <w:r w:rsidR="001F11A4" w:rsidRPr="00C034CE">
        <w:rPr>
          <w:rFonts w:cs="Arial"/>
          <w:b w:val="0"/>
          <w:u w:val="none"/>
        </w:rPr>
        <w:t xml:space="preserve"> </w:t>
      </w:r>
      <w:r w:rsidR="005242B8">
        <w:rPr>
          <w:rFonts w:cs="Arial"/>
          <w:b w:val="0"/>
          <w:u w:val="none"/>
        </w:rPr>
        <w:t>ust.</w:t>
      </w:r>
      <w:r w:rsidR="005242B8" w:rsidRPr="00C034CE">
        <w:rPr>
          <w:rFonts w:cs="Arial"/>
          <w:b w:val="0"/>
          <w:u w:val="none"/>
        </w:rPr>
        <w:t xml:space="preserve"> </w:t>
      </w:r>
      <w:r w:rsidR="00C1662B">
        <w:rPr>
          <w:rFonts w:cs="Arial"/>
          <w:b w:val="0"/>
          <w:u w:val="none"/>
        </w:rPr>
        <w:t>1</w:t>
      </w:r>
      <w:r w:rsidR="005242B8" w:rsidRPr="00C034CE">
        <w:rPr>
          <w:rFonts w:cs="Arial"/>
          <w:b w:val="0"/>
          <w:u w:val="none"/>
        </w:rPr>
        <w:t xml:space="preserve"> </w:t>
      </w:r>
      <w:r w:rsidR="005242B8">
        <w:rPr>
          <w:rFonts w:cs="Arial"/>
          <w:b w:val="0"/>
          <w:u w:val="none"/>
        </w:rPr>
        <w:t>U</w:t>
      </w:r>
      <w:r w:rsidR="005242B8" w:rsidRPr="00C034CE">
        <w:rPr>
          <w:rFonts w:cs="Arial"/>
          <w:b w:val="0"/>
          <w:u w:val="none"/>
        </w:rPr>
        <w:t>mowy</w:t>
      </w:r>
      <w:r w:rsidRPr="00C034CE">
        <w:rPr>
          <w:rFonts w:cs="Arial"/>
          <w:b w:val="0"/>
          <w:u w:val="none"/>
        </w:rPr>
        <w:t xml:space="preserve"> za </w:t>
      </w:r>
      <w:r w:rsidR="00A618F4" w:rsidRPr="00C034CE">
        <w:rPr>
          <w:rFonts w:cs="Arial"/>
          <w:b w:val="0"/>
          <w:u w:val="none"/>
        </w:rPr>
        <w:t xml:space="preserve">każdy </w:t>
      </w:r>
      <w:r w:rsidR="001F11A4">
        <w:rPr>
          <w:rFonts w:cs="Arial"/>
          <w:b w:val="0"/>
          <w:u w:val="none"/>
        </w:rPr>
        <w:t xml:space="preserve">rozpoczęty </w:t>
      </w:r>
      <w:r w:rsidR="00C20CC9" w:rsidRPr="00C034CE">
        <w:rPr>
          <w:rFonts w:cs="Arial"/>
          <w:b w:val="0"/>
          <w:u w:val="none"/>
        </w:rPr>
        <w:t xml:space="preserve">dzień </w:t>
      </w:r>
      <w:r w:rsidR="00307257">
        <w:rPr>
          <w:rFonts w:cs="Arial"/>
          <w:b w:val="0"/>
          <w:u w:val="none"/>
        </w:rPr>
        <w:t>zwłoki</w:t>
      </w:r>
      <w:r w:rsidR="00DA6DF6" w:rsidRPr="00C034CE">
        <w:rPr>
          <w:rFonts w:cs="Arial"/>
          <w:b w:val="0"/>
          <w:u w:val="none"/>
        </w:rPr>
        <w:t xml:space="preserve">. </w:t>
      </w:r>
    </w:p>
    <w:p w14:paraId="35CBC882" w14:textId="60D2E1A5" w:rsidR="006D5987" w:rsidRPr="00360780" w:rsidRDefault="006D5987" w:rsidP="00C2401A">
      <w:pPr>
        <w:keepNext w:val="0"/>
        <w:keepLines w:val="0"/>
        <w:widowControl w:val="0"/>
        <w:numPr>
          <w:ilvl w:val="0"/>
          <w:numId w:val="9"/>
        </w:numPr>
        <w:tabs>
          <w:tab w:val="left" w:pos="-1360"/>
          <w:tab w:val="left" w:pos="-640"/>
        </w:tabs>
        <w:spacing w:before="0" w:after="120"/>
        <w:ind w:left="284" w:hanging="284"/>
        <w:jc w:val="both"/>
        <w:rPr>
          <w:rFonts w:cs="Arial"/>
        </w:rPr>
      </w:pPr>
      <w:r w:rsidRPr="00360780">
        <w:rPr>
          <w:rFonts w:cs="Arial"/>
        </w:rPr>
        <w:t xml:space="preserve">Za </w:t>
      </w:r>
      <w:r w:rsidR="002D639C">
        <w:rPr>
          <w:rFonts w:cs="Arial"/>
        </w:rPr>
        <w:t xml:space="preserve">zwłokę </w:t>
      </w:r>
      <w:r w:rsidR="006F3F46">
        <w:rPr>
          <w:rFonts w:cs="Arial"/>
        </w:rPr>
        <w:t xml:space="preserve"> </w:t>
      </w:r>
      <w:r w:rsidR="002D639C">
        <w:rPr>
          <w:rFonts w:cs="Arial"/>
        </w:rPr>
        <w:t xml:space="preserve"> w</w:t>
      </w:r>
      <w:r w:rsidR="006F3F46">
        <w:rPr>
          <w:rFonts w:cs="Arial"/>
        </w:rPr>
        <w:t xml:space="preserve"> usunięci</w:t>
      </w:r>
      <w:r w:rsidR="002D639C">
        <w:rPr>
          <w:rFonts w:cs="Arial"/>
        </w:rPr>
        <w:t>u</w:t>
      </w:r>
      <w:r w:rsidR="006F3F46">
        <w:rPr>
          <w:rFonts w:cs="Arial"/>
        </w:rPr>
        <w:t xml:space="preserve"> wad</w:t>
      </w:r>
      <w:r w:rsidR="000A3C9A">
        <w:rPr>
          <w:rFonts w:cs="Arial"/>
        </w:rPr>
        <w:t xml:space="preserve"> </w:t>
      </w:r>
      <w:r w:rsidR="002D639C">
        <w:rPr>
          <w:rFonts w:cs="Arial"/>
        </w:rPr>
        <w:t xml:space="preserve">towaru w stosunku do terminu </w:t>
      </w:r>
      <w:r w:rsidR="00C54E84">
        <w:rPr>
          <w:rFonts w:cs="Arial"/>
        </w:rPr>
        <w:t>wyznaczonego przez Kupującego</w:t>
      </w:r>
      <w:r w:rsidR="002D639C">
        <w:rPr>
          <w:rFonts w:cs="Arial"/>
        </w:rPr>
        <w:t xml:space="preserve"> </w:t>
      </w:r>
      <w:r w:rsidR="000A3C9A">
        <w:rPr>
          <w:rFonts w:cs="Arial"/>
        </w:rPr>
        <w:t xml:space="preserve">zgodnie z </w:t>
      </w:r>
      <w:r w:rsidR="00132870" w:rsidRPr="00360780">
        <w:rPr>
          <w:rFonts w:cs="Arial"/>
        </w:rPr>
        <w:t>§</w:t>
      </w:r>
      <w:r w:rsidR="00647566">
        <w:rPr>
          <w:rFonts w:cs="Arial"/>
        </w:rPr>
        <w:t xml:space="preserve"> </w:t>
      </w:r>
      <w:r w:rsidR="006E58A1">
        <w:rPr>
          <w:rFonts w:cs="Arial"/>
        </w:rPr>
        <w:t>9</w:t>
      </w:r>
      <w:r w:rsidR="006E58A1" w:rsidRPr="00360780">
        <w:rPr>
          <w:rFonts w:cs="Arial"/>
        </w:rPr>
        <w:t xml:space="preserve"> </w:t>
      </w:r>
      <w:r w:rsidR="00132870" w:rsidRPr="00360780">
        <w:rPr>
          <w:rFonts w:cs="Arial"/>
        </w:rPr>
        <w:t xml:space="preserve">ust. </w:t>
      </w:r>
      <w:r w:rsidR="00607339">
        <w:rPr>
          <w:rFonts w:cs="Arial"/>
        </w:rPr>
        <w:t>5</w:t>
      </w:r>
      <w:r w:rsidR="00132870">
        <w:rPr>
          <w:rFonts w:cs="Arial"/>
        </w:rPr>
        <w:t xml:space="preserve"> Umowy</w:t>
      </w:r>
      <w:r w:rsidR="00282859">
        <w:rPr>
          <w:rFonts w:cs="Arial"/>
        </w:rPr>
        <w:t xml:space="preserve"> </w:t>
      </w:r>
      <w:r w:rsidR="00A66E17" w:rsidRPr="003D1160">
        <w:rPr>
          <w:rFonts w:cs="Arial"/>
          <w:bCs/>
        </w:rPr>
        <w:t>Kupujący jest uprawniony do naliczenia</w:t>
      </w:r>
      <w:r w:rsidR="00A66E17">
        <w:rPr>
          <w:rFonts w:cs="Arial"/>
          <w:bCs/>
        </w:rPr>
        <w:t xml:space="preserve"> Sprzeda</w:t>
      </w:r>
      <w:r w:rsidR="006E58A1">
        <w:rPr>
          <w:rFonts w:cs="Arial"/>
          <w:bCs/>
        </w:rPr>
        <w:t>wcy</w:t>
      </w:r>
      <w:r w:rsidR="00A66E17" w:rsidRPr="00C034CE">
        <w:rPr>
          <w:rFonts w:cs="Arial"/>
          <w:b/>
        </w:rPr>
        <w:t xml:space="preserve"> </w:t>
      </w:r>
      <w:r w:rsidR="00282859">
        <w:rPr>
          <w:rFonts w:cs="Arial"/>
        </w:rPr>
        <w:t>kar</w:t>
      </w:r>
      <w:r w:rsidR="00A41542">
        <w:rPr>
          <w:rFonts w:cs="Arial"/>
        </w:rPr>
        <w:t>y</w:t>
      </w:r>
      <w:r w:rsidR="00282859">
        <w:rPr>
          <w:rFonts w:cs="Arial"/>
        </w:rPr>
        <w:t xml:space="preserve"> umown</w:t>
      </w:r>
      <w:r w:rsidR="00A41542">
        <w:rPr>
          <w:rFonts w:cs="Arial"/>
        </w:rPr>
        <w:t>ej</w:t>
      </w:r>
      <w:r w:rsidR="00282859">
        <w:rPr>
          <w:rFonts w:cs="Arial"/>
        </w:rPr>
        <w:t xml:space="preserve"> </w:t>
      </w:r>
      <w:r w:rsidRPr="00360780">
        <w:rPr>
          <w:rFonts w:cs="Arial"/>
        </w:rPr>
        <w:t xml:space="preserve">w wysokości </w:t>
      </w:r>
      <w:r w:rsidR="00DD6098">
        <w:rPr>
          <w:rFonts w:cs="Arial"/>
          <w:b/>
          <w:bCs/>
        </w:rPr>
        <w:t>3</w:t>
      </w:r>
      <w:r w:rsidRPr="00D2600A">
        <w:rPr>
          <w:rFonts w:cs="Arial"/>
          <w:b/>
          <w:bCs/>
        </w:rPr>
        <w:t>%</w:t>
      </w:r>
      <w:r w:rsidRPr="00360780">
        <w:rPr>
          <w:rFonts w:cs="Arial"/>
        </w:rPr>
        <w:t xml:space="preserve"> </w:t>
      </w:r>
      <w:r w:rsidR="00736E1F">
        <w:rPr>
          <w:rFonts w:cs="Arial"/>
        </w:rPr>
        <w:t>W</w:t>
      </w:r>
      <w:r w:rsidR="006E58A1">
        <w:rPr>
          <w:rFonts w:cs="Arial"/>
        </w:rPr>
        <w:t>ynagrodzenia umownego</w:t>
      </w:r>
      <w:r w:rsidRPr="00360780">
        <w:rPr>
          <w:rFonts w:cs="Arial"/>
        </w:rPr>
        <w:t xml:space="preserve"> określone</w:t>
      </w:r>
      <w:r w:rsidR="006E58A1">
        <w:rPr>
          <w:rFonts w:cs="Arial"/>
        </w:rPr>
        <w:t>go</w:t>
      </w:r>
      <w:r w:rsidRPr="00360780">
        <w:rPr>
          <w:rFonts w:cs="Arial"/>
        </w:rPr>
        <w:t xml:space="preserve"> w §</w:t>
      </w:r>
      <w:r w:rsidR="006E58A1">
        <w:rPr>
          <w:rFonts w:cs="Arial"/>
        </w:rPr>
        <w:t xml:space="preserve"> 5</w:t>
      </w:r>
      <w:r w:rsidRPr="00360780">
        <w:rPr>
          <w:rFonts w:cs="Arial"/>
        </w:rPr>
        <w:t xml:space="preserve"> ust. </w:t>
      </w:r>
      <w:r w:rsidR="00C32314">
        <w:rPr>
          <w:rFonts w:cs="Arial"/>
        </w:rPr>
        <w:t>1</w:t>
      </w:r>
      <w:r w:rsidRPr="00360780">
        <w:rPr>
          <w:rFonts w:cs="Arial"/>
        </w:rPr>
        <w:t xml:space="preserve"> za każdy rozpoczęty dzień </w:t>
      </w:r>
      <w:r w:rsidR="00A41542">
        <w:rPr>
          <w:rFonts w:cs="Arial"/>
        </w:rPr>
        <w:t>zwłoki</w:t>
      </w:r>
      <w:r w:rsidRPr="00360780">
        <w:rPr>
          <w:rFonts w:cs="Arial"/>
        </w:rPr>
        <w:t>.</w:t>
      </w:r>
    </w:p>
    <w:p w14:paraId="65D7F87E" w14:textId="3CBA4389" w:rsidR="00470771" w:rsidRPr="00C034CE" w:rsidRDefault="00083120" w:rsidP="00C2401A">
      <w:pPr>
        <w:pStyle w:val="Nagwek2"/>
        <w:keepNext w:val="0"/>
        <w:keepLines w:val="0"/>
        <w:widowControl w:val="0"/>
        <w:numPr>
          <w:ilvl w:val="0"/>
          <w:numId w:val="9"/>
        </w:numPr>
        <w:tabs>
          <w:tab w:val="clear" w:pos="9499"/>
        </w:tabs>
        <w:ind w:left="284" w:hanging="284"/>
        <w:jc w:val="both"/>
        <w:rPr>
          <w:rFonts w:cs="Arial"/>
          <w:b w:val="0"/>
          <w:u w:val="none"/>
        </w:rPr>
      </w:pPr>
      <w:r w:rsidRPr="00C034CE">
        <w:rPr>
          <w:rFonts w:cs="Arial"/>
          <w:b w:val="0"/>
          <w:u w:val="none"/>
        </w:rPr>
        <w:t xml:space="preserve">W przypadku odstąpienia od </w:t>
      </w:r>
      <w:r w:rsidR="00F92F86">
        <w:rPr>
          <w:rFonts w:cs="Arial"/>
          <w:b w:val="0"/>
          <w:u w:val="none"/>
        </w:rPr>
        <w:t>U</w:t>
      </w:r>
      <w:r w:rsidR="00857479" w:rsidRPr="00C034CE">
        <w:rPr>
          <w:rFonts w:cs="Arial"/>
          <w:b w:val="0"/>
          <w:u w:val="none"/>
        </w:rPr>
        <w:t xml:space="preserve">mowy przez </w:t>
      </w:r>
      <w:r w:rsidR="002F6D3E" w:rsidRPr="00C034CE">
        <w:rPr>
          <w:rFonts w:cs="Arial"/>
          <w:b w:val="0"/>
          <w:u w:val="none"/>
        </w:rPr>
        <w:t>Kupującego</w:t>
      </w:r>
      <w:r w:rsidR="00A618F4" w:rsidRPr="00C034CE">
        <w:rPr>
          <w:rFonts w:cs="Arial"/>
          <w:b w:val="0"/>
          <w:u w:val="none"/>
        </w:rPr>
        <w:t xml:space="preserve"> z </w:t>
      </w:r>
      <w:r w:rsidR="0065071E">
        <w:rPr>
          <w:rFonts w:cs="Arial"/>
          <w:b w:val="0"/>
          <w:u w:val="none"/>
        </w:rPr>
        <w:t>przyczyn dotyczących</w:t>
      </w:r>
      <w:r w:rsidR="0065071E" w:rsidRPr="00C034CE">
        <w:rPr>
          <w:rFonts w:cs="Arial"/>
          <w:b w:val="0"/>
          <w:u w:val="none"/>
        </w:rPr>
        <w:t xml:space="preserve"> </w:t>
      </w:r>
      <w:r w:rsidR="00D567B5" w:rsidRPr="00C034CE">
        <w:rPr>
          <w:rFonts w:cs="Arial"/>
          <w:b w:val="0"/>
          <w:u w:val="none"/>
        </w:rPr>
        <w:t>Sprzeda</w:t>
      </w:r>
      <w:r w:rsidR="0011087E">
        <w:rPr>
          <w:rFonts w:cs="Arial"/>
          <w:b w:val="0"/>
          <w:u w:val="none"/>
        </w:rPr>
        <w:t>wcy</w:t>
      </w:r>
      <w:r w:rsidR="00D567B5" w:rsidRPr="00C034CE">
        <w:rPr>
          <w:rFonts w:cs="Arial"/>
          <w:b w:val="0"/>
          <w:u w:val="none"/>
        </w:rPr>
        <w:t>, Sprzeda</w:t>
      </w:r>
      <w:r w:rsidR="0011087E">
        <w:rPr>
          <w:rFonts w:cs="Arial"/>
          <w:b w:val="0"/>
          <w:u w:val="none"/>
        </w:rPr>
        <w:t>wca</w:t>
      </w:r>
      <w:r w:rsidR="00B82551" w:rsidRPr="00C034CE">
        <w:rPr>
          <w:rFonts w:cs="Arial"/>
          <w:b w:val="0"/>
          <w:u w:val="none"/>
        </w:rPr>
        <w:t xml:space="preserve"> </w:t>
      </w:r>
      <w:r w:rsidR="00786AB9" w:rsidRPr="00C034CE">
        <w:rPr>
          <w:rFonts w:cs="Arial"/>
          <w:b w:val="0"/>
          <w:u w:val="none"/>
        </w:rPr>
        <w:t xml:space="preserve">zapłaci </w:t>
      </w:r>
      <w:r w:rsidR="002F6D3E" w:rsidRPr="00C034CE">
        <w:rPr>
          <w:rFonts w:cs="Arial"/>
          <w:b w:val="0"/>
          <w:u w:val="none"/>
        </w:rPr>
        <w:t xml:space="preserve">Kupującemu </w:t>
      </w:r>
      <w:r w:rsidR="00857479" w:rsidRPr="00C034CE">
        <w:rPr>
          <w:rFonts w:cs="Arial"/>
          <w:b w:val="0"/>
          <w:u w:val="none"/>
        </w:rPr>
        <w:t>ka</w:t>
      </w:r>
      <w:r w:rsidR="00786AB9" w:rsidRPr="00C034CE">
        <w:rPr>
          <w:rFonts w:cs="Arial"/>
          <w:b w:val="0"/>
          <w:u w:val="none"/>
        </w:rPr>
        <w:t xml:space="preserve">rę umowną w wysokości </w:t>
      </w:r>
      <w:r w:rsidR="00992B97">
        <w:rPr>
          <w:rFonts w:cs="Arial"/>
          <w:u w:val="none"/>
        </w:rPr>
        <w:t>20</w:t>
      </w:r>
      <w:r w:rsidR="00786AB9" w:rsidRPr="00653E85">
        <w:rPr>
          <w:rFonts w:cs="Arial"/>
          <w:u w:val="none"/>
        </w:rPr>
        <w:t>%</w:t>
      </w:r>
      <w:r w:rsidR="00786AB9" w:rsidRPr="00C034CE">
        <w:rPr>
          <w:rFonts w:cs="Arial"/>
          <w:b w:val="0"/>
          <w:u w:val="none"/>
        </w:rPr>
        <w:t xml:space="preserve"> </w:t>
      </w:r>
      <w:r w:rsidR="00736E1F">
        <w:rPr>
          <w:rFonts w:cs="Arial"/>
          <w:b w:val="0"/>
          <w:u w:val="none"/>
        </w:rPr>
        <w:t>W</w:t>
      </w:r>
      <w:r w:rsidR="0011087E">
        <w:rPr>
          <w:rFonts w:cs="Arial"/>
          <w:b w:val="0"/>
          <w:u w:val="none"/>
        </w:rPr>
        <w:t xml:space="preserve">ynagrodzenia umownego </w:t>
      </w:r>
      <w:r w:rsidR="00E93390" w:rsidRPr="00C034CE">
        <w:rPr>
          <w:rFonts w:cs="Arial"/>
          <w:b w:val="0"/>
          <w:u w:val="none"/>
        </w:rPr>
        <w:t>określone</w:t>
      </w:r>
      <w:r w:rsidR="0011087E">
        <w:rPr>
          <w:rFonts w:cs="Arial"/>
          <w:b w:val="0"/>
          <w:u w:val="none"/>
        </w:rPr>
        <w:t>go</w:t>
      </w:r>
      <w:r w:rsidR="00E93390" w:rsidRPr="00C034CE">
        <w:rPr>
          <w:rFonts w:cs="Arial"/>
          <w:b w:val="0"/>
          <w:u w:val="none"/>
        </w:rPr>
        <w:t xml:space="preserve"> w </w:t>
      </w:r>
      <w:r w:rsidR="00E0792D" w:rsidRPr="00C034CE">
        <w:rPr>
          <w:rFonts w:cs="Arial"/>
          <w:b w:val="0"/>
          <w:u w:val="none"/>
        </w:rPr>
        <w:t>§</w:t>
      </w:r>
      <w:r w:rsidR="008F3B84">
        <w:rPr>
          <w:rFonts w:cs="Arial"/>
          <w:b w:val="0"/>
          <w:u w:val="none"/>
        </w:rPr>
        <w:t xml:space="preserve"> </w:t>
      </w:r>
      <w:r w:rsidR="0011087E">
        <w:rPr>
          <w:rFonts w:cs="Arial"/>
          <w:b w:val="0"/>
          <w:u w:val="none"/>
        </w:rPr>
        <w:t>5</w:t>
      </w:r>
      <w:r w:rsidR="0011087E" w:rsidRPr="00C034CE">
        <w:rPr>
          <w:rFonts w:cs="Arial"/>
          <w:b w:val="0"/>
          <w:u w:val="none"/>
        </w:rPr>
        <w:t xml:space="preserve"> </w:t>
      </w:r>
      <w:r w:rsidR="00293C1B">
        <w:rPr>
          <w:rFonts w:cs="Arial"/>
          <w:b w:val="0"/>
          <w:u w:val="none"/>
        </w:rPr>
        <w:t>ust.</w:t>
      </w:r>
      <w:r w:rsidR="00E0792D" w:rsidRPr="00C034CE">
        <w:rPr>
          <w:rFonts w:cs="Arial"/>
          <w:b w:val="0"/>
          <w:u w:val="none"/>
        </w:rPr>
        <w:t xml:space="preserve"> </w:t>
      </w:r>
      <w:r w:rsidR="0005532D">
        <w:rPr>
          <w:rFonts w:cs="Arial"/>
          <w:b w:val="0"/>
          <w:u w:val="none"/>
        </w:rPr>
        <w:t>1</w:t>
      </w:r>
      <w:r w:rsidR="0005532D" w:rsidRPr="00C034CE">
        <w:rPr>
          <w:rFonts w:cs="Arial"/>
          <w:b w:val="0"/>
          <w:u w:val="none"/>
        </w:rPr>
        <w:t xml:space="preserve"> </w:t>
      </w:r>
      <w:r w:rsidR="00F92F86">
        <w:rPr>
          <w:rFonts w:cs="Arial"/>
          <w:b w:val="0"/>
          <w:u w:val="none"/>
        </w:rPr>
        <w:lastRenderedPageBreak/>
        <w:t>U</w:t>
      </w:r>
      <w:r w:rsidR="00857479" w:rsidRPr="00C034CE">
        <w:rPr>
          <w:rFonts w:cs="Arial"/>
          <w:b w:val="0"/>
          <w:u w:val="none"/>
        </w:rPr>
        <w:t>mowy.</w:t>
      </w:r>
    </w:p>
    <w:p w14:paraId="202790E5" w14:textId="77777777" w:rsidR="008E72A6" w:rsidRDefault="00132387" w:rsidP="00C2401A">
      <w:pPr>
        <w:keepNext w:val="0"/>
        <w:keepLines w:val="0"/>
        <w:widowControl w:val="0"/>
        <w:numPr>
          <w:ilvl w:val="0"/>
          <w:numId w:val="9"/>
        </w:numPr>
        <w:ind w:left="284" w:hanging="284"/>
        <w:jc w:val="both"/>
        <w:rPr>
          <w:rFonts w:cs="Arial"/>
        </w:rPr>
      </w:pPr>
      <w:r w:rsidRPr="005D2045">
        <w:rPr>
          <w:rFonts w:cs="Arial"/>
        </w:rPr>
        <w:t>Zapłata kar umownych nie zwalnia Sprzeda</w:t>
      </w:r>
      <w:r w:rsidR="0011087E">
        <w:rPr>
          <w:rFonts w:cs="Arial"/>
        </w:rPr>
        <w:t>wcy</w:t>
      </w:r>
      <w:r w:rsidR="00C32DE4" w:rsidRPr="005D2045">
        <w:rPr>
          <w:rFonts w:cs="Arial"/>
        </w:rPr>
        <w:t xml:space="preserve"> od obowiązku wykonania </w:t>
      </w:r>
      <w:r w:rsidR="00EF79D3" w:rsidRPr="005D2045">
        <w:rPr>
          <w:rFonts w:cs="Arial"/>
        </w:rPr>
        <w:t>U</w:t>
      </w:r>
      <w:r w:rsidR="00C32DE4" w:rsidRPr="005D2045">
        <w:rPr>
          <w:rFonts w:cs="Arial"/>
        </w:rPr>
        <w:t>mowy.</w:t>
      </w:r>
      <w:r w:rsidR="0065071E" w:rsidRPr="005D2045">
        <w:rPr>
          <w:rFonts w:cs="Arial"/>
        </w:rPr>
        <w:t xml:space="preserve"> </w:t>
      </w:r>
    </w:p>
    <w:p w14:paraId="5AC86F11" w14:textId="0CD641F4" w:rsidR="001056C6" w:rsidRPr="00887DE7" w:rsidRDefault="009C1ADE" w:rsidP="00C2401A">
      <w:pPr>
        <w:pStyle w:val="Nagwek2"/>
        <w:keepNext w:val="0"/>
        <w:keepLines w:val="0"/>
        <w:widowControl w:val="0"/>
        <w:numPr>
          <w:ilvl w:val="0"/>
          <w:numId w:val="9"/>
        </w:numPr>
        <w:tabs>
          <w:tab w:val="clear" w:pos="9499"/>
        </w:tabs>
        <w:ind w:left="284" w:hanging="284"/>
        <w:jc w:val="both"/>
        <w:rPr>
          <w:rFonts w:cs="Arial"/>
          <w:b w:val="0"/>
          <w:u w:val="none"/>
        </w:rPr>
      </w:pPr>
      <w:r w:rsidRPr="00C034CE">
        <w:rPr>
          <w:rFonts w:cs="Arial"/>
          <w:b w:val="0"/>
          <w:u w:val="none"/>
        </w:rPr>
        <w:t>W przypadku, gdy kary umowne nie pokryw</w:t>
      </w:r>
      <w:r w:rsidR="00142664" w:rsidRPr="00C034CE">
        <w:rPr>
          <w:rFonts w:cs="Arial"/>
          <w:b w:val="0"/>
          <w:u w:val="none"/>
        </w:rPr>
        <w:t>ają poniesionej szkody, Kupujący</w:t>
      </w:r>
      <w:r w:rsidRPr="00C034CE">
        <w:rPr>
          <w:rFonts w:cs="Arial"/>
          <w:b w:val="0"/>
          <w:u w:val="none"/>
        </w:rPr>
        <w:t xml:space="preserve"> zastrzega sobie możliwość docho</w:t>
      </w:r>
      <w:r w:rsidR="00142664" w:rsidRPr="00C034CE">
        <w:rPr>
          <w:rFonts w:cs="Arial"/>
          <w:b w:val="0"/>
          <w:u w:val="none"/>
        </w:rPr>
        <w:t>dzenia od Sprzeda</w:t>
      </w:r>
      <w:r w:rsidR="0011087E">
        <w:rPr>
          <w:rFonts w:cs="Arial"/>
          <w:b w:val="0"/>
          <w:u w:val="none"/>
        </w:rPr>
        <w:t>wcy</w:t>
      </w:r>
      <w:r w:rsidR="00F646A0" w:rsidRPr="00C034CE">
        <w:rPr>
          <w:rFonts w:cs="Arial"/>
          <w:b w:val="0"/>
          <w:u w:val="none"/>
        </w:rPr>
        <w:t xml:space="preserve"> na zasadach określonych w Kodeksie cywilnym </w:t>
      </w:r>
      <w:r w:rsidR="00237768" w:rsidRPr="00C034CE">
        <w:rPr>
          <w:rFonts w:cs="Arial"/>
          <w:b w:val="0"/>
          <w:u w:val="none"/>
        </w:rPr>
        <w:t xml:space="preserve">odszkodowania </w:t>
      </w:r>
      <w:r w:rsidRPr="003F099B">
        <w:rPr>
          <w:rFonts w:cs="Arial"/>
          <w:b w:val="0"/>
          <w:u w:val="none"/>
        </w:rPr>
        <w:t>uzu</w:t>
      </w:r>
      <w:r w:rsidR="001056C6" w:rsidRPr="003F099B">
        <w:rPr>
          <w:rFonts w:cs="Arial"/>
          <w:b w:val="0"/>
          <w:u w:val="none"/>
        </w:rPr>
        <w:t>pełniającego</w:t>
      </w:r>
      <w:r w:rsidR="008F3B84">
        <w:rPr>
          <w:rFonts w:cs="Arial"/>
          <w:b w:val="0"/>
          <w:u w:val="none"/>
        </w:rPr>
        <w:t>,</w:t>
      </w:r>
      <w:r w:rsidR="00C43CE6" w:rsidRPr="003F099B">
        <w:rPr>
          <w:rFonts w:cs="Arial"/>
          <w:b w:val="0"/>
          <w:u w:val="none"/>
        </w:rPr>
        <w:t xml:space="preserve"> z </w:t>
      </w:r>
      <w:r w:rsidR="009A5FDD" w:rsidRPr="00887DE7">
        <w:rPr>
          <w:rFonts w:cs="Arial"/>
          <w:b w:val="0"/>
          <w:u w:val="none"/>
        </w:rPr>
        <w:t xml:space="preserve">zastrzeżeniem ust. </w:t>
      </w:r>
      <w:r w:rsidR="00B150F7">
        <w:rPr>
          <w:rFonts w:cs="Arial"/>
          <w:b w:val="0"/>
          <w:u w:val="none"/>
        </w:rPr>
        <w:t>7</w:t>
      </w:r>
      <w:r w:rsidR="00B150F7" w:rsidRPr="00887DE7">
        <w:rPr>
          <w:rFonts w:cs="Arial"/>
          <w:b w:val="0"/>
          <w:u w:val="none"/>
        </w:rPr>
        <w:t xml:space="preserve"> </w:t>
      </w:r>
      <w:r w:rsidR="009A5FDD" w:rsidRPr="00887DE7">
        <w:rPr>
          <w:rFonts w:cs="Arial"/>
          <w:b w:val="0"/>
          <w:u w:val="none"/>
        </w:rPr>
        <w:t>poniżej</w:t>
      </w:r>
      <w:r w:rsidR="00C32DE4" w:rsidRPr="00887DE7">
        <w:rPr>
          <w:rFonts w:cs="Arial"/>
          <w:b w:val="0"/>
          <w:u w:val="none"/>
        </w:rPr>
        <w:t>.</w:t>
      </w:r>
    </w:p>
    <w:p w14:paraId="5659C873" w14:textId="487012C5" w:rsidR="009A5FDD" w:rsidRPr="003F099B" w:rsidRDefault="009A5FDD" w:rsidP="00C2401A">
      <w:pPr>
        <w:pStyle w:val="Nagwek2"/>
        <w:keepNext w:val="0"/>
        <w:keepLines w:val="0"/>
        <w:widowControl w:val="0"/>
        <w:numPr>
          <w:ilvl w:val="0"/>
          <w:numId w:val="9"/>
        </w:numPr>
        <w:tabs>
          <w:tab w:val="clear" w:pos="9499"/>
        </w:tabs>
        <w:ind w:left="284" w:hanging="284"/>
        <w:jc w:val="both"/>
        <w:rPr>
          <w:rFonts w:cs="Arial"/>
          <w:b w:val="0"/>
          <w:u w:val="none"/>
        </w:rPr>
      </w:pPr>
      <w:r w:rsidRPr="00887DE7">
        <w:rPr>
          <w:b w:val="0"/>
          <w:u w:val="none"/>
        </w:rPr>
        <w:t xml:space="preserve">Łączna </w:t>
      </w:r>
      <w:r w:rsidRPr="00887DE7">
        <w:rPr>
          <w:rFonts w:cs="Arial"/>
          <w:b w:val="0"/>
          <w:u w:val="none"/>
        </w:rPr>
        <w:t>wysokość</w:t>
      </w:r>
      <w:r w:rsidRPr="00887DE7">
        <w:rPr>
          <w:b w:val="0"/>
          <w:u w:val="none"/>
        </w:rPr>
        <w:t xml:space="preserve"> kar umownych</w:t>
      </w:r>
      <w:r w:rsidRPr="003F099B">
        <w:rPr>
          <w:b w:val="0"/>
          <w:u w:val="none"/>
        </w:rPr>
        <w:t xml:space="preserve"> nałożonych przez Kupującego z tytułu, o którym mowa w ust. 1</w:t>
      </w:r>
      <w:r w:rsidR="008F3B84">
        <w:rPr>
          <w:b w:val="0"/>
          <w:u w:val="none"/>
        </w:rPr>
        <w:t>,</w:t>
      </w:r>
      <w:r w:rsidRPr="003F099B">
        <w:rPr>
          <w:b w:val="0"/>
          <w:u w:val="none"/>
        </w:rPr>
        <w:t xml:space="preserve"> powy</w:t>
      </w:r>
      <w:r>
        <w:rPr>
          <w:b w:val="0"/>
          <w:u w:val="none"/>
        </w:rPr>
        <w:t>ż</w:t>
      </w:r>
      <w:r w:rsidRPr="003F099B">
        <w:rPr>
          <w:b w:val="0"/>
          <w:u w:val="none"/>
        </w:rPr>
        <w:t xml:space="preserve">ej nie może przekroczyć 20% </w:t>
      </w:r>
      <w:r w:rsidR="00736E1F">
        <w:rPr>
          <w:b w:val="0"/>
          <w:u w:val="none"/>
        </w:rPr>
        <w:t>Wynagrodzenia umownego,</w:t>
      </w:r>
      <w:r w:rsidRPr="003F099B">
        <w:rPr>
          <w:b w:val="0"/>
          <w:u w:val="none"/>
        </w:rPr>
        <w:t xml:space="preserve"> określone</w:t>
      </w:r>
      <w:r w:rsidR="00736E1F">
        <w:rPr>
          <w:b w:val="0"/>
          <w:u w:val="none"/>
        </w:rPr>
        <w:t>go</w:t>
      </w:r>
      <w:r w:rsidRPr="003F099B">
        <w:rPr>
          <w:b w:val="0"/>
          <w:u w:val="none"/>
        </w:rPr>
        <w:t xml:space="preserve"> w </w:t>
      </w:r>
      <w:r w:rsidRPr="003F099B">
        <w:rPr>
          <w:rFonts w:cs="Arial"/>
          <w:b w:val="0"/>
          <w:u w:val="none"/>
        </w:rPr>
        <w:t>§</w:t>
      </w:r>
      <w:r w:rsidR="005D6C04">
        <w:rPr>
          <w:rFonts w:cs="Arial"/>
          <w:b w:val="0"/>
          <w:u w:val="none"/>
        </w:rPr>
        <w:t xml:space="preserve"> 5</w:t>
      </w:r>
      <w:r w:rsidRPr="003F099B">
        <w:rPr>
          <w:rFonts w:cs="Arial"/>
          <w:b w:val="0"/>
          <w:u w:val="none"/>
        </w:rPr>
        <w:t xml:space="preserve"> ust. </w:t>
      </w:r>
      <w:r w:rsidR="008E72A6">
        <w:rPr>
          <w:rFonts w:cs="Arial"/>
          <w:b w:val="0"/>
          <w:u w:val="none"/>
        </w:rPr>
        <w:t>1</w:t>
      </w:r>
      <w:r w:rsidRPr="003F099B">
        <w:rPr>
          <w:rFonts w:cs="Arial"/>
          <w:b w:val="0"/>
          <w:u w:val="none"/>
        </w:rPr>
        <w:t xml:space="preserve"> Umowy.</w:t>
      </w:r>
    </w:p>
    <w:p w14:paraId="4D6BC57C" w14:textId="513331D0" w:rsidR="009A5FDD" w:rsidRDefault="009A5FDD" w:rsidP="00C2401A">
      <w:pPr>
        <w:pStyle w:val="Nagwek2"/>
        <w:keepNext w:val="0"/>
        <w:keepLines w:val="0"/>
        <w:widowControl w:val="0"/>
        <w:numPr>
          <w:ilvl w:val="0"/>
          <w:numId w:val="9"/>
        </w:numPr>
        <w:tabs>
          <w:tab w:val="clear" w:pos="9499"/>
        </w:tabs>
        <w:ind w:left="284" w:hanging="284"/>
        <w:jc w:val="both"/>
        <w:rPr>
          <w:rFonts w:cs="Arial"/>
          <w:b w:val="0"/>
          <w:u w:val="none"/>
        </w:rPr>
      </w:pPr>
      <w:r w:rsidRPr="00887DE7">
        <w:rPr>
          <w:b w:val="0"/>
          <w:u w:val="none"/>
        </w:rPr>
        <w:t>Łączna należność z tytułu wszystkich kar umownych i odszkodowań, jakie Sprzeda</w:t>
      </w:r>
      <w:r w:rsidR="007703DF">
        <w:rPr>
          <w:b w:val="0"/>
          <w:u w:val="none"/>
        </w:rPr>
        <w:t>wca</w:t>
      </w:r>
      <w:r w:rsidRPr="00887DE7">
        <w:rPr>
          <w:b w:val="0"/>
          <w:u w:val="none"/>
        </w:rPr>
        <w:t xml:space="preserve"> zobowiązany będzie zapłacić Kupującemu z tytułu niewykonania lub nienależytego wykonania Umowy</w:t>
      </w:r>
      <w:r>
        <w:rPr>
          <w:b w:val="0"/>
          <w:u w:val="none"/>
        </w:rPr>
        <w:t xml:space="preserve"> </w:t>
      </w:r>
      <w:r w:rsidRPr="00887DE7">
        <w:rPr>
          <w:b w:val="0"/>
          <w:u w:val="none"/>
        </w:rPr>
        <w:t xml:space="preserve">zostaje ograniczona do 100% </w:t>
      </w:r>
      <w:r w:rsidR="00736E1F">
        <w:rPr>
          <w:b w:val="0"/>
          <w:u w:val="none"/>
        </w:rPr>
        <w:t>Wynagrodzenia umownego</w:t>
      </w:r>
      <w:r w:rsidRPr="00887DE7">
        <w:rPr>
          <w:b w:val="0"/>
          <w:u w:val="none"/>
        </w:rPr>
        <w:t xml:space="preserve"> określone</w:t>
      </w:r>
      <w:r w:rsidR="00DD4028">
        <w:rPr>
          <w:b w:val="0"/>
          <w:u w:val="none"/>
        </w:rPr>
        <w:t>go</w:t>
      </w:r>
      <w:r w:rsidRPr="00887DE7">
        <w:rPr>
          <w:b w:val="0"/>
          <w:u w:val="none"/>
        </w:rPr>
        <w:t xml:space="preserve"> w </w:t>
      </w:r>
      <w:r w:rsidRPr="003F099B">
        <w:rPr>
          <w:rFonts w:cs="Arial"/>
          <w:b w:val="0"/>
          <w:u w:val="none"/>
        </w:rPr>
        <w:t>§</w:t>
      </w:r>
      <w:r w:rsidR="00DD4028">
        <w:rPr>
          <w:rFonts w:cs="Arial"/>
          <w:b w:val="0"/>
          <w:u w:val="none"/>
        </w:rPr>
        <w:t xml:space="preserve"> 5</w:t>
      </w:r>
      <w:r w:rsidRPr="003F099B">
        <w:rPr>
          <w:rFonts w:cs="Arial"/>
          <w:b w:val="0"/>
          <w:u w:val="none"/>
        </w:rPr>
        <w:t xml:space="preserve"> ust. </w:t>
      </w:r>
      <w:r w:rsidR="008E72A6">
        <w:rPr>
          <w:rFonts w:cs="Arial"/>
          <w:b w:val="0"/>
          <w:u w:val="none"/>
        </w:rPr>
        <w:t>1</w:t>
      </w:r>
      <w:r w:rsidRPr="003F099B">
        <w:rPr>
          <w:rFonts w:cs="Arial"/>
          <w:b w:val="0"/>
          <w:u w:val="none"/>
        </w:rPr>
        <w:t xml:space="preserve"> Umowy</w:t>
      </w:r>
      <w:r w:rsidRPr="00887DE7">
        <w:rPr>
          <w:rFonts w:cs="Arial"/>
          <w:b w:val="0"/>
          <w:u w:val="none"/>
        </w:rPr>
        <w:t>.</w:t>
      </w:r>
    </w:p>
    <w:p w14:paraId="47A09E61" w14:textId="5BB9F084" w:rsidR="00D7218B" w:rsidRPr="00D7218B" w:rsidRDefault="00D7218B" w:rsidP="00D7218B">
      <w:pPr>
        <w:pStyle w:val="Nagwek2"/>
        <w:keepNext w:val="0"/>
        <w:keepLines w:val="0"/>
        <w:widowControl w:val="0"/>
        <w:numPr>
          <w:ilvl w:val="0"/>
          <w:numId w:val="9"/>
        </w:numPr>
        <w:tabs>
          <w:tab w:val="clear" w:pos="9499"/>
        </w:tabs>
        <w:ind w:left="284" w:hanging="284"/>
        <w:jc w:val="both"/>
        <w:rPr>
          <w:rFonts w:cs="Arial"/>
          <w:b w:val="0"/>
          <w:u w:val="none"/>
        </w:rPr>
      </w:pPr>
      <w:r w:rsidRPr="00D7218B">
        <w:rPr>
          <w:rFonts w:cs="Arial"/>
          <w:b w:val="0"/>
          <w:u w:val="none"/>
        </w:rPr>
        <w:t>W</w:t>
      </w:r>
      <w:r>
        <w:rPr>
          <w:rFonts w:cs="Arial"/>
          <w:b w:val="0"/>
          <w:u w:val="none"/>
        </w:rPr>
        <w:t xml:space="preserve"> </w:t>
      </w:r>
      <w:r w:rsidRPr="00D7218B">
        <w:rPr>
          <w:rFonts w:cs="Arial"/>
          <w:b w:val="0"/>
          <w:u w:val="none"/>
        </w:rPr>
        <w:t>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 w wysokości 1 000 PLN za każdy przypadek naruszenia.</w:t>
      </w:r>
    </w:p>
    <w:p w14:paraId="3A83FA7E" w14:textId="77777777" w:rsidR="00F82321" w:rsidRPr="00C034CE" w:rsidRDefault="00E0792D" w:rsidP="00C2401A">
      <w:pPr>
        <w:keepNext w:val="0"/>
        <w:keepLines w:val="0"/>
        <w:widowControl w:val="0"/>
        <w:numPr>
          <w:ilvl w:val="0"/>
          <w:numId w:val="7"/>
        </w:numPr>
        <w:tabs>
          <w:tab w:val="clear" w:pos="754"/>
          <w:tab w:val="num" w:pos="426"/>
        </w:tabs>
        <w:spacing w:before="240"/>
        <w:ind w:left="567" w:hanging="567"/>
        <w:jc w:val="both"/>
        <w:rPr>
          <w:rFonts w:cs="Arial"/>
          <w:b/>
        </w:rPr>
      </w:pPr>
      <w:r w:rsidRPr="00C034CE">
        <w:rPr>
          <w:rFonts w:cs="Arial"/>
          <w:b/>
        </w:rPr>
        <w:t>GWARANCJA</w:t>
      </w:r>
    </w:p>
    <w:p w14:paraId="742D8272" w14:textId="028253A5" w:rsidR="00F4324D" w:rsidRPr="00196879" w:rsidRDefault="00A055DE" w:rsidP="00D4144A">
      <w:pPr>
        <w:keepNext w:val="0"/>
        <w:keepLines w:val="0"/>
        <w:widowControl w:val="0"/>
        <w:numPr>
          <w:ilvl w:val="0"/>
          <w:numId w:val="4"/>
        </w:numPr>
        <w:tabs>
          <w:tab w:val="clear" w:pos="502"/>
        </w:tabs>
        <w:ind w:left="284" w:hanging="284"/>
        <w:jc w:val="both"/>
        <w:rPr>
          <w:rFonts w:cs="Arial"/>
        </w:rPr>
      </w:pPr>
      <w:r w:rsidRPr="00C034CE">
        <w:rPr>
          <w:rFonts w:cs="Arial"/>
        </w:rPr>
        <w:t>Sprzeda</w:t>
      </w:r>
      <w:r w:rsidR="009622E4">
        <w:rPr>
          <w:rFonts w:cs="Arial"/>
        </w:rPr>
        <w:t>wca</w:t>
      </w:r>
      <w:r w:rsidRPr="00C034CE">
        <w:rPr>
          <w:rFonts w:cs="Arial"/>
        </w:rPr>
        <w:t xml:space="preserve"> gwarantuje, że dostarczony towar jest</w:t>
      </w:r>
      <w:r w:rsidR="006D5879" w:rsidRPr="00C034CE">
        <w:rPr>
          <w:rFonts w:cs="Arial"/>
        </w:rPr>
        <w:t xml:space="preserve"> nowy, </w:t>
      </w:r>
      <w:r w:rsidRPr="00C034CE">
        <w:rPr>
          <w:rFonts w:cs="Arial"/>
        </w:rPr>
        <w:t>dobrej jakości</w:t>
      </w:r>
      <w:r w:rsidR="009D11C0">
        <w:rPr>
          <w:rFonts w:cs="Arial"/>
        </w:rPr>
        <w:t>, wolny od wad fizycznych i prawnych,</w:t>
      </w:r>
      <w:r w:rsidRPr="00C034CE">
        <w:rPr>
          <w:rFonts w:cs="Arial"/>
        </w:rPr>
        <w:t xml:space="preserve"> odpowiada pod każdym </w:t>
      </w:r>
      <w:r w:rsidR="00370385" w:rsidRPr="00C034CE">
        <w:rPr>
          <w:rFonts w:cs="Arial"/>
        </w:rPr>
        <w:t xml:space="preserve">względem </w:t>
      </w:r>
      <w:r w:rsidRPr="00C034CE">
        <w:rPr>
          <w:rFonts w:cs="Arial"/>
        </w:rPr>
        <w:t>wymaganiom</w:t>
      </w:r>
      <w:r w:rsidR="00370385" w:rsidRPr="00C034CE">
        <w:rPr>
          <w:rFonts w:cs="Arial"/>
        </w:rPr>
        <w:t xml:space="preserve"> </w:t>
      </w:r>
      <w:r w:rsidR="002E326E">
        <w:rPr>
          <w:rFonts w:cs="Arial"/>
        </w:rPr>
        <w:t>Kupującego</w:t>
      </w:r>
      <w:r w:rsidR="009D11C0">
        <w:rPr>
          <w:rFonts w:cs="Arial"/>
        </w:rPr>
        <w:t>,</w:t>
      </w:r>
      <w:r w:rsidR="00FD1DE1">
        <w:rPr>
          <w:rFonts w:cs="Arial"/>
        </w:rPr>
        <w:t xml:space="preserve"> </w:t>
      </w:r>
      <w:r w:rsidR="00EF79D3" w:rsidRPr="00EF79D3">
        <w:rPr>
          <w:rFonts w:cs="Arial"/>
        </w:rPr>
        <w:t xml:space="preserve">oraz nie toczy się żadne postępowanie </w:t>
      </w:r>
      <w:r w:rsidR="009D11C0">
        <w:rPr>
          <w:rFonts w:cs="Arial"/>
        </w:rPr>
        <w:t>sądowe, administracyjne ani egzekucyjne, którego przedmiotem jest towar</w:t>
      </w:r>
      <w:r w:rsidR="00EF79D3" w:rsidRPr="00EF79D3">
        <w:rPr>
          <w:rFonts w:cs="Arial"/>
        </w:rPr>
        <w:t xml:space="preserve"> </w:t>
      </w:r>
      <w:r w:rsidR="00EF79D3" w:rsidRPr="00DA4204">
        <w:rPr>
          <w:rFonts w:cs="Arial"/>
        </w:rPr>
        <w:t>(dalej jako „</w:t>
      </w:r>
      <w:r w:rsidR="00EF79D3" w:rsidRPr="00DA4204">
        <w:rPr>
          <w:rFonts w:cs="Arial"/>
          <w:b/>
        </w:rPr>
        <w:t>Gwaran</w:t>
      </w:r>
      <w:r w:rsidR="00EF79D3" w:rsidRPr="00196879">
        <w:rPr>
          <w:rFonts w:cs="Arial"/>
          <w:b/>
        </w:rPr>
        <w:t>cja</w:t>
      </w:r>
      <w:r w:rsidR="00EF79D3" w:rsidRPr="00196879">
        <w:rPr>
          <w:rFonts w:cs="Arial"/>
        </w:rPr>
        <w:t>”).</w:t>
      </w:r>
      <w:r w:rsidRPr="00196879">
        <w:rPr>
          <w:rFonts w:cs="Arial"/>
        </w:rPr>
        <w:t xml:space="preserve"> </w:t>
      </w:r>
    </w:p>
    <w:p w14:paraId="10F244FB" w14:textId="10B6A6C0" w:rsidR="00185D8B" w:rsidRDefault="00DD1DDC" w:rsidP="00787009">
      <w:pPr>
        <w:keepNext w:val="0"/>
        <w:keepLines w:val="0"/>
        <w:widowControl w:val="0"/>
        <w:numPr>
          <w:ilvl w:val="0"/>
          <w:numId w:val="4"/>
        </w:numPr>
        <w:tabs>
          <w:tab w:val="clear" w:pos="502"/>
        </w:tabs>
        <w:ind w:left="284" w:hanging="284"/>
        <w:jc w:val="both"/>
      </w:pPr>
      <w:r>
        <w:t xml:space="preserve">Okres </w:t>
      </w:r>
      <w:r w:rsidR="00185D8B">
        <w:t xml:space="preserve">Gwarancji </w:t>
      </w:r>
      <w:r w:rsidR="008274C8" w:rsidRPr="008274C8">
        <w:t xml:space="preserve">za wady towaru wynosi </w:t>
      </w:r>
      <w:r w:rsidR="008274C8" w:rsidRPr="008274C8">
        <w:rPr>
          <w:b/>
          <w:bCs/>
        </w:rPr>
        <w:t>24 000</w:t>
      </w:r>
      <w:r w:rsidR="008274C8" w:rsidRPr="008274C8">
        <w:t xml:space="preserve"> godzin pracy zespołu mielącego, licząc od momentu uruchomienia młyna z zespołem mielącym Sprzedawcy. Rekomendowane warunki graniczne zużycia kuli to średnica 550 mm.</w:t>
      </w:r>
      <w:r>
        <w:t xml:space="preserve"> Zużycie kuli  do</w:t>
      </w:r>
      <w:r w:rsidR="00185D8B">
        <w:t xml:space="preserve"> średnic</w:t>
      </w:r>
      <w:r>
        <w:t>y</w:t>
      </w:r>
      <w:r w:rsidR="00185D8B">
        <w:t xml:space="preserve"> 550 mm</w:t>
      </w:r>
      <w:r>
        <w:t xml:space="preserve"> stanowi graniczną wartość eksploatacyjną, co oznacza, że ujawnienie wad materiałowych przed osiągnięciem ww. stopnia zużycia stanowi wadę towaru podlegającą zgłoszeniu w ramach Gwarancji</w:t>
      </w:r>
      <w:r w:rsidR="00185D8B">
        <w:t>.</w:t>
      </w:r>
    </w:p>
    <w:p w14:paraId="394D0483" w14:textId="292DEC7E" w:rsidR="00365D11" w:rsidRDefault="00DD1DDC" w:rsidP="00D4144A">
      <w:pPr>
        <w:keepNext w:val="0"/>
        <w:keepLines w:val="0"/>
        <w:widowControl w:val="0"/>
        <w:numPr>
          <w:ilvl w:val="0"/>
          <w:numId w:val="4"/>
        </w:numPr>
        <w:tabs>
          <w:tab w:val="clear" w:pos="502"/>
        </w:tabs>
        <w:ind w:left="284" w:hanging="284"/>
        <w:jc w:val="both"/>
      </w:pPr>
      <w:r>
        <w:t xml:space="preserve">Sprzedawca zobowiązuje się do wykonania obowiązków </w:t>
      </w:r>
      <w:proofErr w:type="gramStart"/>
      <w:r>
        <w:t xml:space="preserve">gwarancyjnych </w:t>
      </w:r>
      <w:r>
        <w:rPr>
          <w:rFonts w:cs="Arial"/>
        </w:rPr>
        <w:t xml:space="preserve"> po</w:t>
      </w:r>
      <w:proofErr w:type="gramEnd"/>
      <w:r>
        <w:rPr>
          <w:rFonts w:cs="Arial"/>
        </w:rPr>
        <w:t xml:space="preserve"> otrzymaniu od Kupującego zgłoszenia wady, dokonanego w formie pisemnej lub za pośrednictwem wiadomości e-mail skierowanej na adres: </w:t>
      </w:r>
      <w:r w:rsidRPr="005E6F0E">
        <w:rPr>
          <w:rFonts w:cs="Arial"/>
          <w:highlight w:val="yellow"/>
        </w:rPr>
        <w:t>………@..............</w:t>
      </w:r>
      <w:r w:rsidR="00365D11" w:rsidRPr="00365D11">
        <w:t>. Kupujący zobowiązany jest do niezwłocznego zawiadomienia Sprzeda</w:t>
      </w:r>
      <w:r w:rsidR="009622E4">
        <w:t>wcy</w:t>
      </w:r>
      <w:r w:rsidR="00365D11" w:rsidRPr="00365D11">
        <w:t xml:space="preserve"> o wystąpieniu wady. Kupujący poda w zawiadomieniu numer i datę Umowy oraz krótki opis wady. Kupujący zapewni Sprzeda</w:t>
      </w:r>
      <w:r w:rsidR="009622E4">
        <w:t>wcy</w:t>
      </w:r>
      <w:r w:rsidR="00365D11" w:rsidRPr="00365D11">
        <w:t>, bez konieczności ponoszenia kosztów przez Sprzeda</w:t>
      </w:r>
      <w:r w:rsidR="009622E4">
        <w:t>wcę</w:t>
      </w:r>
      <w:r w:rsidR="00365D11" w:rsidRPr="00365D11">
        <w:t>, swobodny dostęp do dostarczon</w:t>
      </w:r>
      <w:r w:rsidR="00365D11">
        <w:t>ego towaru</w:t>
      </w:r>
      <w:r w:rsidR="00365D11" w:rsidRPr="00365D11">
        <w:t>.</w:t>
      </w:r>
    </w:p>
    <w:p w14:paraId="5AB2D953" w14:textId="2A69BB08" w:rsidR="00365D11" w:rsidRPr="00196879" w:rsidRDefault="00365D11" w:rsidP="00D4144A">
      <w:pPr>
        <w:keepNext w:val="0"/>
        <w:keepLines w:val="0"/>
        <w:widowControl w:val="0"/>
        <w:numPr>
          <w:ilvl w:val="0"/>
          <w:numId w:val="4"/>
        </w:numPr>
        <w:tabs>
          <w:tab w:val="clear" w:pos="502"/>
        </w:tabs>
        <w:ind w:left="284" w:hanging="284"/>
        <w:jc w:val="both"/>
        <w:rPr>
          <w:rFonts w:cs="Arial"/>
        </w:rPr>
      </w:pPr>
      <w:r w:rsidRPr="00365D11">
        <w:t xml:space="preserve">W przypadku wady </w:t>
      </w:r>
      <w:r>
        <w:t>towaru</w:t>
      </w:r>
      <w:r w:rsidRPr="00365D11">
        <w:t xml:space="preserve"> objętej Gwarancją, Sprzeda</w:t>
      </w:r>
      <w:r w:rsidR="00F53ED0">
        <w:t>wca</w:t>
      </w:r>
      <w:r w:rsidRPr="00365D11">
        <w:t xml:space="preserve"> zobowiązuje się do wymiany lub naprawy </w:t>
      </w:r>
      <w:r>
        <w:t>towaru</w:t>
      </w:r>
      <w:r w:rsidR="00255011">
        <w:t>, zgodnie z wyborem dokonanym przez Kupującego</w:t>
      </w:r>
      <w:r w:rsidRPr="00365D11">
        <w:t xml:space="preserve">, na własny koszt i na własne ryzyko. </w:t>
      </w:r>
      <w:r>
        <w:t>W</w:t>
      </w:r>
      <w:r w:rsidRPr="00365D11">
        <w:t>ymontowan</w:t>
      </w:r>
      <w:r>
        <w:t>y</w:t>
      </w:r>
      <w:r w:rsidRPr="00365D11">
        <w:t xml:space="preserve"> </w:t>
      </w:r>
      <w:r>
        <w:t>towar</w:t>
      </w:r>
      <w:r w:rsidRPr="00365D11">
        <w:t xml:space="preserve"> staj</w:t>
      </w:r>
      <w:r w:rsidR="0092474F">
        <w:t>e</w:t>
      </w:r>
      <w:r w:rsidRPr="00365D11">
        <w:t xml:space="preserve"> się własnością Sprzeda</w:t>
      </w:r>
      <w:r w:rsidR="00F53ED0">
        <w:t>wcy</w:t>
      </w:r>
      <w:r w:rsidRPr="00365D11">
        <w:t xml:space="preserve">, jeżeli w </w:t>
      </w:r>
      <w:r w:rsidR="0092474F">
        <w:t>jego</w:t>
      </w:r>
      <w:r w:rsidRPr="00365D11">
        <w:t xml:space="preserve"> miejsce zostan</w:t>
      </w:r>
      <w:r>
        <w:t>ie</w:t>
      </w:r>
      <w:r w:rsidRPr="00365D11">
        <w:t xml:space="preserve"> zamontowan</w:t>
      </w:r>
      <w:r>
        <w:t>y</w:t>
      </w:r>
      <w:r w:rsidRPr="00365D11">
        <w:t xml:space="preserve"> inn</w:t>
      </w:r>
      <w:r>
        <w:t>y</w:t>
      </w:r>
      <w:r w:rsidR="00F53ED0">
        <w:t xml:space="preserve"> towar bez wad</w:t>
      </w:r>
      <w:r w:rsidRPr="00365D11">
        <w:t xml:space="preserve">. Instalacja oraz transport </w:t>
      </w:r>
      <w:r w:rsidRPr="00DA4204">
        <w:t>wymienianego</w:t>
      </w:r>
      <w:r w:rsidRPr="00196879">
        <w:t xml:space="preserve"> towaru będ</w:t>
      </w:r>
      <w:r w:rsidR="00B867E3">
        <w:t>ą</w:t>
      </w:r>
      <w:r w:rsidRPr="00196879">
        <w:t xml:space="preserve"> opłacon</w:t>
      </w:r>
      <w:r w:rsidR="00B867E3">
        <w:t>e</w:t>
      </w:r>
      <w:r w:rsidRPr="00196879">
        <w:t xml:space="preserve"> przez Sprzeda</w:t>
      </w:r>
      <w:r w:rsidR="001F21C4">
        <w:t>wcę</w:t>
      </w:r>
      <w:r w:rsidRPr="00196879">
        <w:t>.</w:t>
      </w:r>
    </w:p>
    <w:p w14:paraId="5EB3E11F" w14:textId="30AF2657" w:rsidR="00B27C4F" w:rsidRPr="00B27C4F" w:rsidRDefault="00F60C06" w:rsidP="00B27C4F">
      <w:pPr>
        <w:keepNext w:val="0"/>
        <w:keepLines w:val="0"/>
        <w:widowControl w:val="0"/>
        <w:numPr>
          <w:ilvl w:val="0"/>
          <w:numId w:val="4"/>
        </w:numPr>
        <w:tabs>
          <w:tab w:val="clear" w:pos="502"/>
        </w:tabs>
        <w:ind w:left="284" w:hanging="284"/>
        <w:jc w:val="both"/>
        <w:rPr>
          <w:rFonts w:cs="Arial"/>
        </w:rPr>
      </w:pPr>
      <w:r w:rsidRPr="00196879">
        <w:rPr>
          <w:rFonts w:cs="Arial"/>
        </w:rPr>
        <w:t>W przypadku dostarczenia towaru wadliwego lub o właściwościach niezgodnych z Umową, Sprzeda</w:t>
      </w:r>
      <w:r w:rsidR="00F53ED0">
        <w:rPr>
          <w:rFonts w:cs="Arial"/>
        </w:rPr>
        <w:t>wca</w:t>
      </w:r>
      <w:r w:rsidRPr="00196879">
        <w:rPr>
          <w:rFonts w:cs="Arial"/>
        </w:rPr>
        <w:t xml:space="preserve"> zobowiązuje się do </w:t>
      </w:r>
      <w:r w:rsidR="00AE6497" w:rsidRPr="00196879">
        <w:rPr>
          <w:rFonts w:cs="Arial"/>
        </w:rPr>
        <w:t xml:space="preserve">naprawy </w:t>
      </w:r>
      <w:r w:rsidR="00B27C4F">
        <w:rPr>
          <w:rFonts w:cs="Arial"/>
        </w:rPr>
        <w:t xml:space="preserve">towaru </w:t>
      </w:r>
      <w:r w:rsidR="00AE6497" w:rsidRPr="00196879">
        <w:rPr>
          <w:rFonts w:cs="Arial"/>
        </w:rPr>
        <w:t xml:space="preserve">lub </w:t>
      </w:r>
      <w:r w:rsidRPr="00196879">
        <w:rPr>
          <w:rFonts w:cs="Arial"/>
        </w:rPr>
        <w:t xml:space="preserve">dostarczenia </w:t>
      </w:r>
      <w:r w:rsidR="00B27C4F">
        <w:rPr>
          <w:rFonts w:cs="Arial"/>
        </w:rPr>
        <w:t>w miejsce</w:t>
      </w:r>
      <w:r w:rsidR="00B27C4F" w:rsidRPr="00196879">
        <w:rPr>
          <w:rFonts w:cs="Arial"/>
        </w:rPr>
        <w:t xml:space="preserve"> </w:t>
      </w:r>
      <w:r w:rsidRPr="00196879">
        <w:rPr>
          <w:rFonts w:cs="Arial"/>
        </w:rPr>
        <w:t>towaru zakwestionowanego towar</w:t>
      </w:r>
      <w:r w:rsidR="00B27C4F">
        <w:rPr>
          <w:rFonts w:cs="Arial"/>
        </w:rPr>
        <w:t>u</w:t>
      </w:r>
      <w:r w:rsidRPr="00196879">
        <w:rPr>
          <w:rFonts w:cs="Arial"/>
        </w:rPr>
        <w:t xml:space="preserve"> woln</w:t>
      </w:r>
      <w:r w:rsidR="00B27C4F">
        <w:rPr>
          <w:rFonts w:cs="Arial"/>
        </w:rPr>
        <w:t>ego</w:t>
      </w:r>
      <w:r w:rsidRPr="00196879">
        <w:rPr>
          <w:rFonts w:cs="Arial"/>
        </w:rPr>
        <w:t xml:space="preserve"> od wad </w:t>
      </w:r>
      <w:r w:rsidR="00B27C4F">
        <w:rPr>
          <w:rFonts w:cs="Arial"/>
        </w:rPr>
        <w:t xml:space="preserve">- </w:t>
      </w:r>
      <w:r w:rsidRPr="00196879">
        <w:rPr>
          <w:rFonts w:cs="Arial"/>
        </w:rPr>
        <w:t xml:space="preserve">w terminie </w:t>
      </w:r>
      <w:r w:rsidR="00B27C4F">
        <w:rPr>
          <w:rFonts w:cs="Arial"/>
        </w:rPr>
        <w:t>wyznaczonym przez Kupującego</w:t>
      </w:r>
      <w:r w:rsidRPr="00196879">
        <w:rPr>
          <w:rFonts w:cs="Arial"/>
        </w:rPr>
        <w:t xml:space="preserve">, </w:t>
      </w:r>
      <w:r w:rsidR="00B27C4F">
        <w:rPr>
          <w:rFonts w:cs="Arial"/>
        </w:rPr>
        <w:t xml:space="preserve">uwzględniającym technologiczny czas niezbędny do usunięcia wady lub dostawy towaru w obrocie profesjonalnym. </w:t>
      </w:r>
      <w:r w:rsidRPr="00196879">
        <w:rPr>
          <w:rFonts w:cs="Arial"/>
        </w:rPr>
        <w:t>Jeżeli Sprzeda</w:t>
      </w:r>
      <w:r w:rsidR="0072165D">
        <w:rPr>
          <w:rFonts w:cs="Arial"/>
        </w:rPr>
        <w:t>wca</w:t>
      </w:r>
      <w:r w:rsidRPr="00196879">
        <w:rPr>
          <w:rFonts w:cs="Arial"/>
        </w:rPr>
        <w:t xml:space="preserve"> nie dostarczy towaru wolnego od wad w terminie </w:t>
      </w:r>
      <w:r w:rsidR="00B27C4F">
        <w:rPr>
          <w:rFonts w:cs="Arial"/>
        </w:rPr>
        <w:t>wyznaczonym przez Kupującego</w:t>
      </w:r>
      <w:r w:rsidRPr="00196879">
        <w:rPr>
          <w:rFonts w:cs="Arial"/>
        </w:rPr>
        <w:t>, Kupujący określi Sprzeda</w:t>
      </w:r>
      <w:r w:rsidR="0072165D">
        <w:rPr>
          <w:rFonts w:cs="Arial"/>
        </w:rPr>
        <w:t>wcy</w:t>
      </w:r>
      <w:r w:rsidRPr="00196879">
        <w:rPr>
          <w:rFonts w:cs="Arial"/>
        </w:rPr>
        <w:t xml:space="preserve"> ostateczny termin do wypełnienia tego obowiązku, a po jego bezskutecznym upływie ma prawo odstąpić od Umowy i zażądać zwrotu zapłaconej ceny za towar. </w:t>
      </w:r>
    </w:p>
    <w:p w14:paraId="5D04BA7E" w14:textId="77777777" w:rsidR="00792E9C" w:rsidRPr="00196879" w:rsidRDefault="00491671" w:rsidP="00D4144A">
      <w:pPr>
        <w:keepNext w:val="0"/>
        <w:keepLines w:val="0"/>
        <w:widowControl w:val="0"/>
        <w:numPr>
          <w:ilvl w:val="0"/>
          <w:numId w:val="4"/>
        </w:numPr>
        <w:tabs>
          <w:tab w:val="clear" w:pos="502"/>
        </w:tabs>
        <w:ind w:left="284" w:hanging="284"/>
        <w:jc w:val="both"/>
        <w:rPr>
          <w:rFonts w:cs="Arial"/>
        </w:rPr>
      </w:pPr>
      <w:r w:rsidRPr="00352528">
        <w:t>Jeżeli Sprzeda</w:t>
      </w:r>
      <w:r w:rsidR="0072165D">
        <w:t>wca</w:t>
      </w:r>
      <w:r w:rsidRPr="00352528">
        <w:t xml:space="preserve"> w wykonaniu </w:t>
      </w:r>
      <w:r w:rsidRPr="004B6C24">
        <w:t xml:space="preserve">swoich obowiązków dokonuje istotnej naprawy towaru, okres gwarancji biegnie na nowo od chwili usunięcia wad. W innych wypadkach okres </w:t>
      </w:r>
      <w:r w:rsidR="001A6005" w:rsidRPr="004B6C24">
        <w:t>G</w:t>
      </w:r>
      <w:r w:rsidRPr="004B6C24">
        <w:t>warancji wydłuża się o czas, w ciągu którego z powodu wad Kupujący nie może korzystać</w:t>
      </w:r>
      <w:r w:rsidRPr="00352528">
        <w:t xml:space="preserve"> z towaru</w:t>
      </w:r>
      <w:r w:rsidR="00AE6497" w:rsidRPr="00196879">
        <w:rPr>
          <w:rFonts w:cs="Arial"/>
        </w:rPr>
        <w:t>.</w:t>
      </w:r>
    </w:p>
    <w:p w14:paraId="19736CEF" w14:textId="2C857116" w:rsidR="00F60C06" w:rsidRPr="00196879" w:rsidRDefault="00321E09" w:rsidP="00D4144A">
      <w:pPr>
        <w:keepNext w:val="0"/>
        <w:keepLines w:val="0"/>
        <w:widowControl w:val="0"/>
        <w:numPr>
          <w:ilvl w:val="0"/>
          <w:numId w:val="4"/>
        </w:numPr>
        <w:tabs>
          <w:tab w:val="clear" w:pos="502"/>
        </w:tabs>
        <w:ind w:left="284" w:hanging="284"/>
        <w:jc w:val="both"/>
        <w:rPr>
          <w:rFonts w:cs="Arial"/>
        </w:rPr>
      </w:pPr>
      <w:r>
        <w:rPr>
          <w:rFonts w:cs="Arial"/>
        </w:rPr>
        <w:t>J</w:t>
      </w:r>
      <w:r w:rsidR="006226DE">
        <w:rPr>
          <w:rFonts w:cs="Arial"/>
        </w:rPr>
        <w:t>eżeli pomimo podjęcia przez Sprzeda</w:t>
      </w:r>
      <w:r w:rsidR="0072165D">
        <w:rPr>
          <w:rFonts w:cs="Arial"/>
        </w:rPr>
        <w:t>wcę</w:t>
      </w:r>
      <w:r w:rsidR="006226DE">
        <w:rPr>
          <w:rFonts w:cs="Arial"/>
        </w:rPr>
        <w:t xml:space="preserve"> dwukrotnej próby usunięcia wady towaru w </w:t>
      </w:r>
      <w:r w:rsidR="00630BC1">
        <w:rPr>
          <w:rFonts w:cs="Arial"/>
        </w:rPr>
        <w:t>terminie wyznaczonym przez Kupującego</w:t>
      </w:r>
      <w:r w:rsidR="006226DE">
        <w:rPr>
          <w:rFonts w:cs="Arial"/>
        </w:rPr>
        <w:t xml:space="preserve"> ujawniona wada towaru nie zostanie usunięta lub, pomimo jej usunięcia, ponownie się pojawi, to Kupujący – bez utraty praw z Gwarancji oraz bez konieczności uzyskiwania odrębnego upoważnienia sądu – będzie uprawniony do usunięcia takiej wady we własnym zakresie lub zlecenia innemu podmiotowi dokonania wszelkich napraw i modyfikacji towaru tak, aby wada została zlikwidowana, a towar był wolny od wad i spełniał stawiane w Umowie wymagania. Powyższe uprawnienie przysługuje Kupującemu również w sytuacji zaniechania podjęcia przez Sprzeda</w:t>
      </w:r>
      <w:r w:rsidR="0072165D">
        <w:rPr>
          <w:rFonts w:cs="Arial"/>
        </w:rPr>
        <w:t>wcę</w:t>
      </w:r>
      <w:r w:rsidR="006226DE">
        <w:rPr>
          <w:rFonts w:cs="Arial"/>
        </w:rPr>
        <w:t xml:space="preserve"> jakiejkolwiek próby usunięcia wad towaru. W wyżej wymienionych przypadkach Sprzeda</w:t>
      </w:r>
      <w:r w:rsidR="0072165D">
        <w:rPr>
          <w:rFonts w:cs="Arial"/>
        </w:rPr>
        <w:t>wca</w:t>
      </w:r>
      <w:r w:rsidR="006226DE">
        <w:rPr>
          <w:rFonts w:cs="Arial"/>
        </w:rPr>
        <w:t xml:space="preserve"> zostanie obciążony kosztami działania naprawczego oraz karami umownymi. Warunkiem jest uprzednie powiadomienie Sprzeda</w:t>
      </w:r>
      <w:r w:rsidR="0072165D">
        <w:rPr>
          <w:rFonts w:cs="Arial"/>
        </w:rPr>
        <w:t>wcy</w:t>
      </w:r>
      <w:r w:rsidR="006226DE">
        <w:rPr>
          <w:rFonts w:cs="Arial"/>
        </w:rPr>
        <w:t xml:space="preserve"> o ujawnionych wadach</w:t>
      </w:r>
      <w:r w:rsidR="00F60C06" w:rsidRPr="00352528">
        <w:rPr>
          <w:rFonts w:cs="Arial"/>
        </w:rPr>
        <w:t xml:space="preserve">. </w:t>
      </w:r>
    </w:p>
    <w:p w14:paraId="7C26DBA5" w14:textId="77777777" w:rsidR="00365D11" w:rsidRPr="00196879" w:rsidRDefault="00365D11" w:rsidP="00576931">
      <w:pPr>
        <w:keepNext w:val="0"/>
        <w:keepLines w:val="0"/>
        <w:widowControl w:val="0"/>
        <w:numPr>
          <w:ilvl w:val="0"/>
          <w:numId w:val="4"/>
        </w:numPr>
        <w:tabs>
          <w:tab w:val="clear" w:pos="502"/>
        </w:tabs>
        <w:ind w:left="284" w:hanging="284"/>
        <w:jc w:val="both"/>
        <w:rPr>
          <w:rFonts w:cs="Arial"/>
        </w:rPr>
      </w:pPr>
      <w:r w:rsidRPr="00196879">
        <w:rPr>
          <w:rFonts w:cs="Arial"/>
        </w:rPr>
        <w:t>Gwarancja dla swojej ważności nie wymaga wystawienia dodatkowego dokumentu gwarancyjnego.</w:t>
      </w:r>
    </w:p>
    <w:p w14:paraId="79C54C70" w14:textId="77777777" w:rsidR="00937863" w:rsidRPr="00196879" w:rsidRDefault="00937863" w:rsidP="00576931">
      <w:pPr>
        <w:pStyle w:val="Nagwek2"/>
        <w:keepNext w:val="0"/>
        <w:keepLines w:val="0"/>
        <w:widowControl w:val="0"/>
        <w:numPr>
          <w:ilvl w:val="0"/>
          <w:numId w:val="4"/>
        </w:numPr>
        <w:tabs>
          <w:tab w:val="clear" w:pos="502"/>
          <w:tab w:val="clear" w:pos="9499"/>
        </w:tabs>
        <w:spacing w:after="120"/>
        <w:ind w:left="284" w:hanging="284"/>
        <w:jc w:val="both"/>
        <w:rPr>
          <w:rFonts w:cs="Arial"/>
          <w:b w:val="0"/>
          <w:u w:val="none"/>
        </w:rPr>
      </w:pPr>
      <w:r w:rsidRPr="00360780">
        <w:rPr>
          <w:rFonts w:cs="Arial"/>
          <w:b w:val="0"/>
          <w:u w:val="none"/>
        </w:rPr>
        <w:lastRenderedPageBreak/>
        <w:t>Niezależnie od uprawnień z tytułu gwarancji, Sprzeda</w:t>
      </w:r>
      <w:r w:rsidR="006E74DF">
        <w:rPr>
          <w:rFonts w:cs="Arial"/>
          <w:b w:val="0"/>
          <w:u w:val="none"/>
        </w:rPr>
        <w:t>wca</w:t>
      </w:r>
      <w:r w:rsidRPr="00360780">
        <w:rPr>
          <w:rFonts w:cs="Arial"/>
          <w:b w:val="0"/>
          <w:u w:val="none"/>
        </w:rPr>
        <w:t xml:space="preserve"> ponosi wobec Kupującego odpowiedzialność z tytułu rękojmi za wady fizyczne i prawne, zgodnie z przepisami Kodeksu cywilnego.</w:t>
      </w:r>
      <w:r w:rsidR="00F60C06" w:rsidRPr="00360780">
        <w:rPr>
          <w:rFonts w:cs="Arial"/>
          <w:b w:val="0"/>
          <w:u w:val="none"/>
        </w:rPr>
        <w:t xml:space="preserve"> </w:t>
      </w:r>
      <w:r w:rsidR="00F60C06" w:rsidRPr="00196879">
        <w:rPr>
          <w:rFonts w:cs="Arial"/>
          <w:b w:val="0"/>
          <w:u w:val="none"/>
        </w:rPr>
        <w:t xml:space="preserve">Okres rękojmi za wady jest równy okresowi </w:t>
      </w:r>
      <w:r w:rsidR="001A6005">
        <w:rPr>
          <w:rFonts w:cs="Arial"/>
          <w:b w:val="0"/>
          <w:u w:val="none"/>
        </w:rPr>
        <w:t>G</w:t>
      </w:r>
      <w:r w:rsidR="00F60C06" w:rsidRPr="00196879">
        <w:rPr>
          <w:rFonts w:cs="Arial"/>
          <w:b w:val="0"/>
          <w:u w:val="none"/>
        </w:rPr>
        <w:t>warancji.</w:t>
      </w:r>
    </w:p>
    <w:p w14:paraId="21125C80" w14:textId="77777777" w:rsidR="00F4324D" w:rsidRPr="00C034CE" w:rsidRDefault="00E0792D" w:rsidP="00C2401A">
      <w:pPr>
        <w:keepNext w:val="0"/>
        <w:keepLines w:val="0"/>
        <w:widowControl w:val="0"/>
        <w:numPr>
          <w:ilvl w:val="0"/>
          <w:numId w:val="7"/>
        </w:numPr>
        <w:tabs>
          <w:tab w:val="clear" w:pos="754"/>
          <w:tab w:val="num" w:pos="426"/>
        </w:tabs>
        <w:spacing w:before="240"/>
        <w:ind w:left="567" w:hanging="567"/>
        <w:jc w:val="both"/>
        <w:rPr>
          <w:rFonts w:cs="Arial"/>
          <w:b/>
          <w:caps/>
        </w:rPr>
      </w:pPr>
      <w:r w:rsidRPr="00C034CE">
        <w:rPr>
          <w:rFonts w:cs="Arial"/>
          <w:b/>
        </w:rPr>
        <w:t>PRZELEW WIERZYTELNOŚCI</w:t>
      </w:r>
    </w:p>
    <w:p w14:paraId="58735F0F" w14:textId="77777777" w:rsidR="00D14C7F" w:rsidRPr="00C034CE" w:rsidRDefault="00187FA9" w:rsidP="00D4144A">
      <w:pPr>
        <w:pStyle w:val="Prm"/>
        <w:keepNext w:val="0"/>
        <w:keepLines w:val="0"/>
        <w:widowControl w:val="0"/>
        <w:spacing w:before="120"/>
        <w:jc w:val="both"/>
        <w:rPr>
          <w:rFonts w:cs="Arial"/>
        </w:rPr>
      </w:pPr>
      <w:r w:rsidRPr="00C034CE">
        <w:rPr>
          <w:rFonts w:cs="Arial"/>
        </w:rPr>
        <w:t>Sprzeda</w:t>
      </w:r>
      <w:r w:rsidR="002919C1">
        <w:rPr>
          <w:rFonts w:cs="Arial"/>
        </w:rPr>
        <w:t>wca</w:t>
      </w:r>
      <w:r w:rsidRPr="00C034CE">
        <w:rPr>
          <w:rFonts w:cs="Arial"/>
        </w:rPr>
        <w:t xml:space="preserve"> nie może przenieść</w:t>
      </w:r>
      <w:r w:rsidR="00F4324D" w:rsidRPr="00C034CE">
        <w:rPr>
          <w:rFonts w:cs="Arial"/>
        </w:rPr>
        <w:t xml:space="preserve"> na osobę trzecią </w:t>
      </w:r>
      <w:r w:rsidRPr="00C034CE">
        <w:rPr>
          <w:rFonts w:cs="Arial"/>
        </w:rPr>
        <w:t xml:space="preserve">żadnych </w:t>
      </w:r>
      <w:r w:rsidR="00F4324D" w:rsidRPr="00C034CE">
        <w:rPr>
          <w:rFonts w:cs="Arial"/>
        </w:rPr>
        <w:t>wierzytelności wynikają</w:t>
      </w:r>
      <w:r w:rsidR="006059E4" w:rsidRPr="00C034CE">
        <w:rPr>
          <w:rFonts w:cs="Arial"/>
        </w:rPr>
        <w:t xml:space="preserve">cych </w:t>
      </w:r>
      <w:r w:rsidR="00F4324D" w:rsidRPr="00C034CE">
        <w:rPr>
          <w:rFonts w:cs="Arial"/>
        </w:rPr>
        <w:t xml:space="preserve">z </w:t>
      </w:r>
      <w:r w:rsidR="001F4957">
        <w:rPr>
          <w:rFonts w:cs="Arial"/>
        </w:rPr>
        <w:t>U</w:t>
      </w:r>
      <w:r w:rsidR="00F4324D" w:rsidRPr="00C034CE">
        <w:rPr>
          <w:rFonts w:cs="Arial"/>
        </w:rPr>
        <w:t>mo</w:t>
      </w:r>
      <w:r w:rsidRPr="00C034CE">
        <w:rPr>
          <w:rFonts w:cs="Arial"/>
        </w:rPr>
        <w:t>wy bez uprzedniej pisemnej zgody Kupującego</w:t>
      </w:r>
      <w:r w:rsidR="00365D11" w:rsidRPr="00365D11">
        <w:t xml:space="preserve"> </w:t>
      </w:r>
      <w:r w:rsidR="00365D11">
        <w:t>pod rygorem nieważności</w:t>
      </w:r>
      <w:r w:rsidRPr="00C034CE">
        <w:rPr>
          <w:rFonts w:cs="Arial"/>
        </w:rPr>
        <w:t>.</w:t>
      </w:r>
    </w:p>
    <w:p w14:paraId="5D12A401" w14:textId="77777777" w:rsidR="00EB0583" w:rsidRPr="00196879" w:rsidRDefault="00EB0583" w:rsidP="00C2401A">
      <w:pPr>
        <w:keepNext w:val="0"/>
        <w:keepLines w:val="0"/>
        <w:widowControl w:val="0"/>
        <w:numPr>
          <w:ilvl w:val="0"/>
          <w:numId w:val="7"/>
        </w:numPr>
        <w:tabs>
          <w:tab w:val="clear" w:pos="754"/>
          <w:tab w:val="num" w:pos="426"/>
        </w:tabs>
        <w:spacing w:before="240"/>
        <w:ind w:left="567" w:hanging="567"/>
        <w:jc w:val="both"/>
        <w:rPr>
          <w:rFonts w:cs="Arial"/>
          <w:b/>
          <w:caps/>
        </w:rPr>
      </w:pPr>
      <w:r w:rsidRPr="00196879">
        <w:rPr>
          <w:rFonts w:cs="Arial"/>
          <w:b/>
        </w:rPr>
        <w:t>ODSTĄPIENIE</w:t>
      </w:r>
    </w:p>
    <w:p w14:paraId="2F2AA73C" w14:textId="1EA71022" w:rsidR="002B01AF" w:rsidRPr="00576931" w:rsidRDefault="002B01AF" w:rsidP="00C2401A">
      <w:pPr>
        <w:pStyle w:val="Nagwek2"/>
        <w:keepNext w:val="0"/>
        <w:keepLines w:val="0"/>
        <w:widowControl w:val="0"/>
        <w:numPr>
          <w:ilvl w:val="0"/>
          <w:numId w:val="21"/>
        </w:numPr>
        <w:tabs>
          <w:tab w:val="clear" w:pos="502"/>
          <w:tab w:val="clear" w:pos="9499"/>
          <w:tab w:val="num" w:pos="284"/>
        </w:tabs>
        <w:spacing w:before="0" w:after="120"/>
        <w:ind w:left="284" w:hanging="284"/>
        <w:jc w:val="both"/>
        <w:rPr>
          <w:b w:val="0"/>
          <w:u w:val="none"/>
        </w:rPr>
      </w:pPr>
      <w:bookmarkStart w:id="9" w:name="_Hlk188611653"/>
      <w:r w:rsidRPr="00576931">
        <w:rPr>
          <w:b w:val="0"/>
          <w:u w:val="none"/>
        </w:rPr>
        <w:t xml:space="preserve">Kupujący może odstąpić od Umowy w całości lub części z przyczyn leżących po stronie Sprzedawcy, </w:t>
      </w:r>
      <w:r w:rsidR="00E47657">
        <w:rPr>
          <w:b w:val="0"/>
          <w:bCs/>
          <w:u w:val="none"/>
        </w:rPr>
        <w:br/>
      </w:r>
      <w:r w:rsidRPr="00576931">
        <w:rPr>
          <w:b w:val="0"/>
          <w:u w:val="none"/>
        </w:rPr>
        <w:t>w szczególności w przypadku:</w:t>
      </w:r>
    </w:p>
    <w:p w14:paraId="125E7FB8" w14:textId="77777777" w:rsidR="002B096C" w:rsidRDefault="002B01AF" w:rsidP="00C2401A">
      <w:pPr>
        <w:keepNext w:val="0"/>
        <w:keepLines w:val="0"/>
        <w:widowControl w:val="0"/>
        <w:numPr>
          <w:ilvl w:val="0"/>
          <w:numId w:val="20"/>
        </w:numPr>
        <w:tabs>
          <w:tab w:val="num" w:pos="993"/>
        </w:tabs>
        <w:spacing w:before="0" w:after="160"/>
        <w:jc w:val="both"/>
      </w:pPr>
      <w:r w:rsidRPr="008B5273">
        <w:t xml:space="preserve">gdy Sprzedawca pozostaje w zwłoce z dostawą </w:t>
      </w:r>
      <w:r>
        <w:t>t</w:t>
      </w:r>
      <w:r w:rsidRPr="008B5273">
        <w:t xml:space="preserve">owaru w stosunku do </w:t>
      </w:r>
      <w:r w:rsidR="002B096C">
        <w:t xml:space="preserve">któregokolwiek </w:t>
      </w:r>
      <w:r w:rsidRPr="008B5273">
        <w:t xml:space="preserve">terminu określonego </w:t>
      </w:r>
      <w:r w:rsidR="002B096C">
        <w:t xml:space="preserve">w harmonogramie zamieszczonym w </w:t>
      </w:r>
      <w:r w:rsidRPr="008B5273">
        <w:t>§ 2 ust.</w:t>
      </w:r>
      <w:r>
        <w:t xml:space="preserve"> </w:t>
      </w:r>
      <w:r w:rsidR="002B096C">
        <w:t>1</w:t>
      </w:r>
      <w:r w:rsidRPr="008B5273">
        <w:t xml:space="preserve"> Umowy i pomimo wezwania przez Kupującego wyznaczającego dodatkowy termin, nie dostarczy w tym wyznaczonym terminie </w:t>
      </w:r>
      <w:r w:rsidR="002B096C">
        <w:t>t</w:t>
      </w:r>
      <w:r w:rsidRPr="008B5273">
        <w:t>owaru</w:t>
      </w:r>
      <w:r w:rsidR="002B096C">
        <w:t>;</w:t>
      </w:r>
    </w:p>
    <w:p w14:paraId="4E565DEE" w14:textId="77777777" w:rsidR="002B096C" w:rsidRDefault="002B01AF" w:rsidP="00C2401A">
      <w:pPr>
        <w:keepNext w:val="0"/>
        <w:keepLines w:val="0"/>
        <w:widowControl w:val="0"/>
        <w:numPr>
          <w:ilvl w:val="0"/>
          <w:numId w:val="20"/>
        </w:numPr>
        <w:tabs>
          <w:tab w:val="num" w:pos="993"/>
        </w:tabs>
        <w:spacing w:before="0" w:after="160"/>
        <w:jc w:val="both"/>
      </w:pPr>
      <w:r w:rsidRPr="008B5273">
        <w:t xml:space="preserve">gdy Sprzedawca wykonuje dostawę </w:t>
      </w:r>
      <w:r w:rsidR="002B096C">
        <w:t>t</w:t>
      </w:r>
      <w:r w:rsidRPr="008B5273">
        <w:t>owaru wadliwie lub niezgodnie z postanowieniami Umowy</w:t>
      </w:r>
      <w:r w:rsidR="002B096C">
        <w:t>;</w:t>
      </w:r>
    </w:p>
    <w:p w14:paraId="625E541E" w14:textId="77777777" w:rsidR="002B096C" w:rsidRDefault="002B01AF" w:rsidP="00C2401A">
      <w:pPr>
        <w:keepNext w:val="0"/>
        <w:keepLines w:val="0"/>
        <w:widowControl w:val="0"/>
        <w:numPr>
          <w:ilvl w:val="0"/>
          <w:numId w:val="20"/>
        </w:numPr>
        <w:tabs>
          <w:tab w:val="num" w:pos="993"/>
        </w:tabs>
        <w:spacing w:before="0" w:after="160"/>
        <w:jc w:val="both"/>
      </w:pPr>
      <w:r w:rsidRPr="008B5273">
        <w:t>gdy Sprzedawca dokonuje cesji praw i obowiązków wynikających z Umowy, z naruszeniem warunków określonych w Umowie</w:t>
      </w:r>
      <w:r w:rsidR="002B096C">
        <w:t>;</w:t>
      </w:r>
      <w:r w:rsidRPr="008B5273">
        <w:t xml:space="preserve"> </w:t>
      </w:r>
    </w:p>
    <w:p w14:paraId="57CDE8E0" w14:textId="77777777" w:rsidR="002B096C" w:rsidRDefault="002B01AF" w:rsidP="00C2401A">
      <w:pPr>
        <w:keepNext w:val="0"/>
        <w:keepLines w:val="0"/>
        <w:widowControl w:val="0"/>
        <w:numPr>
          <w:ilvl w:val="0"/>
          <w:numId w:val="20"/>
        </w:numPr>
        <w:tabs>
          <w:tab w:val="num" w:pos="993"/>
        </w:tabs>
        <w:spacing w:before="0" w:after="160"/>
        <w:jc w:val="both"/>
      </w:pPr>
      <w:r w:rsidRPr="008B5273">
        <w:t>gdy Sprzedawca przekazał realizację Umowy osobie trzeciej z naruszeniem postanowień Umowy</w:t>
      </w:r>
      <w:r w:rsidR="002B096C">
        <w:t>;</w:t>
      </w:r>
    </w:p>
    <w:p w14:paraId="116BBB62" w14:textId="77777777" w:rsidR="002B096C" w:rsidRDefault="002B01AF" w:rsidP="00C2401A">
      <w:pPr>
        <w:keepNext w:val="0"/>
        <w:keepLines w:val="0"/>
        <w:widowControl w:val="0"/>
        <w:numPr>
          <w:ilvl w:val="0"/>
          <w:numId w:val="20"/>
        </w:numPr>
        <w:tabs>
          <w:tab w:val="num" w:pos="993"/>
        </w:tabs>
        <w:spacing w:before="0" w:after="160"/>
        <w:jc w:val="both"/>
      </w:pPr>
      <w:r w:rsidRPr="008B5273">
        <w:t>ogłoszenia likwidacji przedsiębiorstwa Sprzedawcy lub zaistnienia przesłanek do ogłoszenia upadłości lub wszczęcia postępowania restrukturyzacyjnego Sprzedawcy, przy czym w przypadku występowania konsorcjum firm lub spółki cywilnej w charakterze Sprzedawcy, przesłanka ta może dotyczyć tylko jednego z członków konsorcjum lub wspólników spółki cywilnej</w:t>
      </w:r>
      <w:r w:rsidR="002B096C">
        <w:t>.</w:t>
      </w:r>
    </w:p>
    <w:p w14:paraId="6D00688E" w14:textId="165032E9" w:rsidR="002B01AF" w:rsidRPr="00B40372" w:rsidRDefault="002B01AF" w:rsidP="00C2401A">
      <w:pPr>
        <w:pStyle w:val="Nagwek2"/>
        <w:keepNext w:val="0"/>
        <w:keepLines w:val="0"/>
        <w:widowControl w:val="0"/>
        <w:numPr>
          <w:ilvl w:val="0"/>
          <w:numId w:val="21"/>
        </w:numPr>
        <w:tabs>
          <w:tab w:val="clear" w:pos="502"/>
          <w:tab w:val="clear" w:pos="9499"/>
          <w:tab w:val="num" w:pos="284"/>
        </w:tabs>
        <w:spacing w:before="0" w:after="120"/>
        <w:ind w:left="284" w:hanging="284"/>
        <w:jc w:val="both"/>
        <w:rPr>
          <w:rFonts w:cs="Arial"/>
          <w:b w:val="0"/>
          <w:bCs/>
        </w:rPr>
      </w:pPr>
      <w:r w:rsidRPr="00343BE9">
        <w:rPr>
          <w:b w:val="0"/>
          <w:bCs/>
          <w:u w:val="none"/>
        </w:rPr>
        <w:t xml:space="preserve">Oświadczenie o odstąpieniu od Umowy lub jej części powinno nastąpić pisemnie pod rygorem nieważności takiego oświadczenia. Z prawa odstąpienia od Umowy w przypadkach określonych powyżej Kupujący może skorzystać w terminie </w:t>
      </w:r>
      <w:r w:rsidR="00DD4028" w:rsidRPr="00343BE9">
        <w:rPr>
          <w:b w:val="0"/>
          <w:bCs/>
          <w:u w:val="none"/>
        </w:rPr>
        <w:t>60 dni</w:t>
      </w:r>
      <w:r w:rsidRPr="00343BE9">
        <w:rPr>
          <w:b w:val="0"/>
          <w:bCs/>
          <w:u w:val="none"/>
        </w:rPr>
        <w:t xml:space="preserve"> od daty </w:t>
      </w:r>
      <w:r w:rsidR="002B096C" w:rsidRPr="00343BE9">
        <w:rPr>
          <w:b w:val="0"/>
          <w:bCs/>
          <w:u w:val="none"/>
        </w:rPr>
        <w:t>zaistnienia przesłanki stanowiącej podstawę do odstąpienia</w:t>
      </w:r>
      <w:r w:rsidR="00DD4028" w:rsidRPr="00343BE9">
        <w:rPr>
          <w:b w:val="0"/>
          <w:bCs/>
          <w:u w:val="none"/>
        </w:rPr>
        <w:t xml:space="preserve">, </w:t>
      </w:r>
      <w:r w:rsidR="00DD4028" w:rsidRPr="00576931">
        <w:rPr>
          <w:b w:val="0"/>
          <w:u w:val="none"/>
        </w:rPr>
        <w:t xml:space="preserve">nie później jednak niż w terminie </w:t>
      </w:r>
      <w:r w:rsidR="008435D9" w:rsidRPr="00576931">
        <w:rPr>
          <w:b w:val="0"/>
          <w:u w:val="none"/>
        </w:rPr>
        <w:t>3 lat</w:t>
      </w:r>
      <w:r w:rsidR="00DD4028" w:rsidRPr="00576931">
        <w:rPr>
          <w:b w:val="0"/>
          <w:u w:val="none"/>
        </w:rPr>
        <w:t xml:space="preserve"> od terminu wskazanego w</w:t>
      </w:r>
      <w:r w:rsidR="008435D9" w:rsidRPr="00576931">
        <w:rPr>
          <w:b w:val="0"/>
          <w:u w:val="none"/>
        </w:rPr>
        <w:t xml:space="preserve"> </w:t>
      </w:r>
      <w:r w:rsidR="008435D9" w:rsidRPr="00B40372">
        <w:rPr>
          <w:b w:val="0"/>
          <w:bCs/>
          <w:u w:val="none"/>
        </w:rPr>
        <w:t>§ 2 ust. 1 Umowy</w:t>
      </w:r>
      <w:r w:rsidR="00DD60AF" w:rsidRPr="00576931">
        <w:rPr>
          <w:b w:val="0"/>
          <w:u w:val="none"/>
        </w:rPr>
        <w:t>.</w:t>
      </w:r>
    </w:p>
    <w:p w14:paraId="43B7F424" w14:textId="77777777" w:rsidR="002B01AF" w:rsidRPr="009309D2" w:rsidRDefault="002B01AF" w:rsidP="00C2401A">
      <w:pPr>
        <w:pStyle w:val="Nagwek2"/>
        <w:keepNext w:val="0"/>
        <w:keepLines w:val="0"/>
        <w:widowControl w:val="0"/>
        <w:numPr>
          <w:ilvl w:val="0"/>
          <w:numId w:val="21"/>
        </w:numPr>
        <w:tabs>
          <w:tab w:val="clear" w:pos="502"/>
          <w:tab w:val="clear" w:pos="9499"/>
          <w:tab w:val="num" w:pos="284"/>
        </w:tabs>
        <w:spacing w:before="0" w:after="120"/>
        <w:ind w:left="284" w:hanging="284"/>
        <w:jc w:val="both"/>
        <w:rPr>
          <w:b w:val="0"/>
          <w:bCs/>
          <w:u w:val="none"/>
        </w:rPr>
      </w:pPr>
      <w:r w:rsidRPr="009309D2">
        <w:rPr>
          <w:b w:val="0"/>
          <w:bCs/>
          <w:u w:val="none"/>
        </w:rPr>
        <w:t xml:space="preserve">Dla uniknięcia wątpliwości interpretacyjnych Strony zgodnie potwierdzają, że odstąpienie od Umowy (w całości bądź części) pozostaje bez skutku dla uprawnień Kupującego wynikających z Umowy, w tym w szczególności z tytułu Gwarancji, kar umownych – co oznacza, iż kary umowne naliczone do dnia odstąpienia są nadal należne, a także, iż Kupujący może naliczyć kary umowne także po rozwiązaniu lub wygaśnięciu Umowy.  </w:t>
      </w:r>
    </w:p>
    <w:p w14:paraId="031DD9EE" w14:textId="77777777" w:rsidR="002B01AF" w:rsidRPr="00B40372" w:rsidRDefault="002B01AF" w:rsidP="00C2401A">
      <w:pPr>
        <w:pStyle w:val="Nagwek2"/>
        <w:keepNext w:val="0"/>
        <w:keepLines w:val="0"/>
        <w:widowControl w:val="0"/>
        <w:numPr>
          <w:ilvl w:val="0"/>
          <w:numId w:val="21"/>
        </w:numPr>
        <w:tabs>
          <w:tab w:val="clear" w:pos="502"/>
          <w:tab w:val="clear" w:pos="9499"/>
          <w:tab w:val="num" w:pos="284"/>
        </w:tabs>
        <w:spacing w:before="0" w:after="120"/>
        <w:ind w:left="284" w:hanging="284"/>
        <w:jc w:val="both"/>
        <w:rPr>
          <w:b w:val="0"/>
          <w:bCs/>
          <w:u w:val="none"/>
        </w:rPr>
      </w:pPr>
      <w:r w:rsidRPr="009309D2">
        <w:rPr>
          <w:b w:val="0"/>
          <w:bCs/>
          <w:u w:val="none"/>
        </w:rPr>
        <w:t xml:space="preserve">Opisane w niniejszym paragrafie uprawnienie do odstąpienia od Umowy nie uchybia możliwości odstąpienia od Umowy na podstawie odpowiednich przepisów Kodeksu cywilnego. </w:t>
      </w:r>
      <w:bookmarkEnd w:id="9"/>
    </w:p>
    <w:p w14:paraId="2B3E3290" w14:textId="77777777" w:rsidR="00F4324D" w:rsidRPr="00C034CE" w:rsidRDefault="00E0792D" w:rsidP="00C2401A">
      <w:pPr>
        <w:keepNext w:val="0"/>
        <w:keepLines w:val="0"/>
        <w:widowControl w:val="0"/>
        <w:numPr>
          <w:ilvl w:val="0"/>
          <w:numId w:val="7"/>
        </w:numPr>
        <w:tabs>
          <w:tab w:val="clear" w:pos="754"/>
          <w:tab w:val="num" w:pos="426"/>
        </w:tabs>
        <w:spacing w:before="240"/>
        <w:ind w:left="567" w:hanging="567"/>
        <w:jc w:val="both"/>
        <w:rPr>
          <w:rFonts w:cs="Arial"/>
          <w:b/>
        </w:rPr>
      </w:pPr>
      <w:r w:rsidRPr="00C034CE">
        <w:rPr>
          <w:rFonts w:cs="Arial"/>
          <w:b/>
        </w:rPr>
        <w:t>SPORY</w:t>
      </w:r>
    </w:p>
    <w:p w14:paraId="0C269383" w14:textId="77777777" w:rsidR="00A4257E" w:rsidRPr="00C034CE" w:rsidRDefault="00A4257E" w:rsidP="00C2401A">
      <w:pPr>
        <w:keepNext w:val="0"/>
        <w:keepLines w:val="0"/>
        <w:widowControl w:val="0"/>
        <w:numPr>
          <w:ilvl w:val="1"/>
          <w:numId w:val="7"/>
        </w:numPr>
        <w:tabs>
          <w:tab w:val="clear" w:pos="1440"/>
        </w:tabs>
        <w:ind w:left="284" w:hanging="284"/>
        <w:jc w:val="both"/>
        <w:rPr>
          <w:rFonts w:cs="Arial"/>
        </w:rPr>
      </w:pPr>
      <w:r w:rsidRPr="00C034CE">
        <w:rPr>
          <w:rFonts w:cs="Arial"/>
        </w:rPr>
        <w:t xml:space="preserve">Strony będą dążyły do rozstrzygania sporów wynikających z </w:t>
      </w:r>
      <w:r w:rsidR="001F4957">
        <w:rPr>
          <w:rFonts w:cs="Arial"/>
        </w:rPr>
        <w:t>U</w:t>
      </w:r>
      <w:r w:rsidRPr="00C034CE">
        <w:rPr>
          <w:rFonts w:cs="Arial"/>
        </w:rPr>
        <w:t xml:space="preserve">mowy lub mogących powstać w związku </w:t>
      </w:r>
      <w:r w:rsidR="00640079">
        <w:rPr>
          <w:rFonts w:cs="Arial"/>
        </w:rPr>
        <w:br/>
      </w:r>
      <w:r w:rsidRPr="00C034CE">
        <w:rPr>
          <w:rFonts w:cs="Arial"/>
        </w:rPr>
        <w:t xml:space="preserve">z jej interpretacją lub wykonaniem </w:t>
      </w:r>
      <w:r w:rsidR="00EB0583">
        <w:rPr>
          <w:rFonts w:cs="Arial"/>
        </w:rPr>
        <w:t>w ramach wzajemnych uzgodnień.</w:t>
      </w:r>
    </w:p>
    <w:p w14:paraId="3EF5C0DD" w14:textId="77777777" w:rsidR="00387636" w:rsidRDefault="00A4257E" w:rsidP="00C2401A">
      <w:pPr>
        <w:keepNext w:val="0"/>
        <w:keepLines w:val="0"/>
        <w:widowControl w:val="0"/>
        <w:numPr>
          <w:ilvl w:val="1"/>
          <w:numId w:val="7"/>
        </w:numPr>
        <w:tabs>
          <w:tab w:val="clear" w:pos="1440"/>
        </w:tabs>
        <w:ind w:left="284" w:hanging="284"/>
        <w:jc w:val="both"/>
        <w:rPr>
          <w:rFonts w:cs="Arial"/>
        </w:rPr>
      </w:pPr>
      <w:r w:rsidRPr="00C034CE">
        <w:rPr>
          <w:rFonts w:cs="Arial"/>
        </w:rPr>
        <w:t>W przypadku nie osiągnięcia przez Strony porozumienia spór może zostać poddany rozstrzygnięciu polskiego sądu powszechnego, właściwego miejscowo dla siedziby Kupującego</w:t>
      </w:r>
      <w:r w:rsidR="00387636" w:rsidRPr="00C034CE">
        <w:rPr>
          <w:rFonts w:cs="Arial"/>
        </w:rPr>
        <w:t>.</w:t>
      </w:r>
    </w:p>
    <w:p w14:paraId="74F4A191" w14:textId="77777777" w:rsidR="003301B5" w:rsidRDefault="003301B5" w:rsidP="00B40372">
      <w:pPr>
        <w:keepNext w:val="0"/>
        <w:keepLines w:val="0"/>
        <w:widowControl w:val="0"/>
        <w:ind w:left="284"/>
        <w:jc w:val="both"/>
        <w:rPr>
          <w:rFonts w:cs="Arial"/>
        </w:rPr>
      </w:pPr>
    </w:p>
    <w:p w14:paraId="67E73C39" w14:textId="77777777" w:rsidR="003301B5" w:rsidRPr="00D6300F" w:rsidRDefault="003301B5" w:rsidP="00C2401A">
      <w:pPr>
        <w:keepNext w:val="0"/>
        <w:keepLines w:val="0"/>
        <w:widowControl w:val="0"/>
        <w:numPr>
          <w:ilvl w:val="0"/>
          <w:numId w:val="7"/>
        </w:numPr>
        <w:tabs>
          <w:tab w:val="clear" w:pos="754"/>
          <w:tab w:val="num" w:pos="-32"/>
          <w:tab w:val="num" w:pos="426"/>
        </w:tabs>
        <w:spacing w:after="120"/>
        <w:ind w:left="567" w:hanging="567"/>
        <w:jc w:val="both"/>
        <w:rPr>
          <w:rFonts w:cs="Arial"/>
          <w:b/>
        </w:rPr>
      </w:pPr>
      <w:r w:rsidRPr="00D6300F">
        <w:rPr>
          <w:rFonts w:cs="Arial"/>
          <w:b/>
        </w:rPr>
        <w:t>KLAUZULA ANTYKORUPCYJNA</w:t>
      </w:r>
    </w:p>
    <w:p w14:paraId="2CFE3CFC"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0766710"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95CB0A5"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w:t>
      </w:r>
      <w:r w:rsidRPr="0034744C">
        <w:lastRenderedPageBreak/>
        <w:t xml:space="preserve">nieprawidłowości, zarówno bezpośrednio, jak i działając poprzez kontrolowane lub powiązane podmioty gospodarcze Stron. </w:t>
      </w:r>
    </w:p>
    <w:p w14:paraId="03F18FFF"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52DEC3F" w14:textId="77777777" w:rsidR="003301B5" w:rsidRPr="0034744C" w:rsidRDefault="003301B5" w:rsidP="00C2401A">
      <w:pPr>
        <w:keepNext w:val="0"/>
        <w:keepLines w:val="0"/>
        <w:widowControl w:val="0"/>
        <w:numPr>
          <w:ilvl w:val="0"/>
          <w:numId w:val="23"/>
        </w:numPr>
        <w:spacing w:before="0" w:after="120"/>
        <w:ind w:left="567" w:hanging="283"/>
        <w:jc w:val="both"/>
      </w:pPr>
      <w:r w:rsidRPr="0034744C">
        <w:t xml:space="preserve">członkowi zarządu, dyrektorowi, </w:t>
      </w:r>
      <w:proofErr w:type="gramStart"/>
      <w:r w:rsidRPr="0034744C">
        <w:t>pracownikowi,</w:t>
      </w:r>
      <w:proofErr w:type="gramEnd"/>
      <w:r w:rsidRPr="0034744C">
        <w:t xml:space="preserve"> ani agentowi Strony lub któregokolwiek kontrolowanego lub powiązanego podmiotu gospodarczego Stron, </w:t>
      </w:r>
    </w:p>
    <w:p w14:paraId="2DCD1916" w14:textId="77777777" w:rsidR="003301B5" w:rsidRPr="0034744C" w:rsidRDefault="003301B5" w:rsidP="00C2401A">
      <w:pPr>
        <w:keepNext w:val="0"/>
        <w:keepLines w:val="0"/>
        <w:widowControl w:val="0"/>
        <w:numPr>
          <w:ilvl w:val="0"/>
          <w:numId w:val="23"/>
        </w:numPr>
        <w:spacing w:before="0" w:after="120"/>
        <w:ind w:left="567" w:hanging="283"/>
        <w:jc w:val="both"/>
      </w:pPr>
      <w:r w:rsidRPr="0034744C">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30481F8F" w14:textId="77777777" w:rsidR="003301B5" w:rsidRPr="0034744C" w:rsidRDefault="003301B5" w:rsidP="00C2401A">
      <w:pPr>
        <w:keepNext w:val="0"/>
        <w:keepLines w:val="0"/>
        <w:widowControl w:val="0"/>
        <w:numPr>
          <w:ilvl w:val="0"/>
          <w:numId w:val="23"/>
        </w:numPr>
        <w:spacing w:before="0" w:after="120"/>
        <w:ind w:left="567" w:hanging="283"/>
        <w:jc w:val="both"/>
      </w:pPr>
      <w:r w:rsidRPr="0034744C">
        <w:t xml:space="preserve">partii politycznej, członkowi partii </w:t>
      </w:r>
      <w:proofErr w:type="gramStart"/>
      <w:r w:rsidRPr="0034744C">
        <w:t>politycznej,</w:t>
      </w:r>
      <w:proofErr w:type="gramEnd"/>
      <w:r w:rsidRPr="0034744C">
        <w:t xml:space="preserve"> ani kandydatowi na urząd państwowy; </w:t>
      </w:r>
    </w:p>
    <w:p w14:paraId="59EF7E20" w14:textId="77777777" w:rsidR="003301B5" w:rsidRPr="0034744C" w:rsidRDefault="003301B5" w:rsidP="00C2401A">
      <w:pPr>
        <w:keepNext w:val="0"/>
        <w:keepLines w:val="0"/>
        <w:widowControl w:val="0"/>
        <w:numPr>
          <w:ilvl w:val="0"/>
          <w:numId w:val="23"/>
        </w:numPr>
        <w:spacing w:before="0" w:after="120"/>
        <w:ind w:left="567" w:hanging="283"/>
        <w:jc w:val="both"/>
      </w:pPr>
      <w:r w:rsidRPr="0034744C">
        <w:t xml:space="preserve">agentowi ani pośrednikowi w zamian za opłacenie kogokolwiek z wyżej wymienionych; ani też </w:t>
      </w:r>
    </w:p>
    <w:p w14:paraId="53C66EE9" w14:textId="77777777" w:rsidR="003301B5" w:rsidRPr="0034744C" w:rsidRDefault="003301B5" w:rsidP="00C2401A">
      <w:pPr>
        <w:keepNext w:val="0"/>
        <w:keepLines w:val="0"/>
        <w:widowControl w:val="0"/>
        <w:numPr>
          <w:ilvl w:val="0"/>
          <w:numId w:val="23"/>
        </w:numPr>
        <w:spacing w:before="0" w:after="120"/>
        <w:ind w:left="567" w:hanging="283"/>
        <w:jc w:val="both"/>
      </w:pPr>
      <w:r w:rsidRPr="0034744C">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7E99BFF3"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6B65CF47" w14:textId="77777777" w:rsidR="003301B5" w:rsidRPr="0034744C"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 xml:space="preserve">Każda ze Stron zaświadcza, iż w okresie realizacji Umowy zapewnia każdej osobie działającej w dobrej wierze możliwość zgłaszania naruszeń prawa za pośrednictwem poczty elektronicznej na adres: </w:t>
      </w:r>
      <w:r w:rsidRPr="0034744C">
        <w:rPr>
          <w:color w:val="0000FF"/>
          <w:u w:val="single"/>
        </w:rPr>
        <w:t>naruszeniaprawa@termika.orlen.pl</w:t>
      </w:r>
      <w:r w:rsidRPr="0034744C">
        <w:t xml:space="preserve"> lub pod numerem telefonu: +48 453 025 809 – bez identyfikacji numeru osoby dzwoniącej. </w:t>
      </w:r>
    </w:p>
    <w:p w14:paraId="3BCDB654" w14:textId="77777777" w:rsidR="003301B5" w:rsidRDefault="003301B5" w:rsidP="00C2401A">
      <w:pPr>
        <w:keepNext w:val="0"/>
        <w:keepLines w:val="0"/>
        <w:widowControl w:val="0"/>
        <w:numPr>
          <w:ilvl w:val="0"/>
          <w:numId w:val="22"/>
        </w:numPr>
        <w:tabs>
          <w:tab w:val="clear" w:pos="567"/>
          <w:tab w:val="num" w:pos="284"/>
        </w:tabs>
        <w:spacing w:before="0" w:after="120"/>
        <w:ind w:left="284" w:hanging="284"/>
        <w:jc w:val="both"/>
      </w:pPr>
      <w:r w:rsidRPr="0034744C">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5DD87EC5" w14:textId="77777777" w:rsidR="003301B5" w:rsidRPr="009309D2" w:rsidRDefault="003301B5" w:rsidP="00C2401A">
      <w:pPr>
        <w:keepNext w:val="0"/>
        <w:keepLines w:val="0"/>
        <w:widowControl w:val="0"/>
        <w:numPr>
          <w:ilvl w:val="0"/>
          <w:numId w:val="7"/>
        </w:numPr>
        <w:tabs>
          <w:tab w:val="clear" w:pos="754"/>
          <w:tab w:val="num" w:pos="-32"/>
          <w:tab w:val="num" w:pos="426"/>
        </w:tabs>
        <w:spacing w:after="120"/>
        <w:ind w:left="567" w:hanging="567"/>
        <w:jc w:val="both"/>
        <w:rPr>
          <w:rFonts w:cs="Arial"/>
          <w:b/>
          <w:bCs/>
        </w:rPr>
      </w:pPr>
      <w:r w:rsidRPr="009309D2">
        <w:rPr>
          <w:b/>
          <w:bCs/>
        </w:rPr>
        <w:t>OCHRONA INFORMACJI.</w:t>
      </w:r>
    </w:p>
    <w:p w14:paraId="558425A1" w14:textId="77777777" w:rsidR="003301B5" w:rsidRDefault="003301B5" w:rsidP="00C2401A">
      <w:pPr>
        <w:keepNext w:val="0"/>
        <w:keepLines w:val="0"/>
        <w:widowControl w:val="0"/>
        <w:numPr>
          <w:ilvl w:val="0"/>
          <w:numId w:val="24"/>
        </w:numPr>
        <w:tabs>
          <w:tab w:val="clear" w:pos="567"/>
        </w:tabs>
        <w:spacing w:before="0" w:after="120"/>
        <w:ind w:left="284" w:hanging="284"/>
        <w:jc w:val="both"/>
        <w:rPr>
          <w:rFonts w:cs="Arial"/>
        </w:rPr>
      </w:pPr>
      <w:bookmarkStart w:id="10" w:name="_Hlk188611129"/>
      <w:r w:rsidRPr="008B5273">
        <w:rPr>
          <w:rFonts w:cs="Arial"/>
        </w:rPr>
        <w:t>Sprzedawca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Kupującego. Zobowiązanie do zachowania w tajemnicy informacji, wiąże w czasie obowiązywania Umowy, jak również w okresie 3 lat po jej rozwiązaniu, wygaśnięciu lub zniweczeniu skutków prawnych.</w:t>
      </w:r>
    </w:p>
    <w:p w14:paraId="49A47811" w14:textId="77777777" w:rsidR="003301B5" w:rsidRDefault="003301B5" w:rsidP="00C2401A">
      <w:pPr>
        <w:keepNext w:val="0"/>
        <w:keepLines w:val="0"/>
        <w:widowControl w:val="0"/>
        <w:numPr>
          <w:ilvl w:val="0"/>
          <w:numId w:val="24"/>
        </w:numPr>
        <w:tabs>
          <w:tab w:val="clear" w:pos="567"/>
        </w:tabs>
        <w:spacing w:before="0" w:after="120"/>
        <w:ind w:left="284" w:hanging="284"/>
        <w:jc w:val="both"/>
        <w:rPr>
          <w:rFonts w:cs="Arial"/>
        </w:rPr>
      </w:pPr>
      <w:r w:rsidRPr="00E47213">
        <w:rPr>
          <w:rFonts w:cs="Arial"/>
        </w:rPr>
        <w:t xml:space="preserve">W przypadku konieczności przekazania przez Kupującego Sprzedawcy informacji stanowiących u Kupującego Tajemnicę Przedsiębiorstwa, Tajemnicę Spółki </w:t>
      </w:r>
      <w:r>
        <w:rPr>
          <w:rFonts w:cs="Arial"/>
        </w:rPr>
        <w:t>ORLEN Termika S.A.</w:t>
      </w:r>
      <w:r w:rsidRPr="00E47213">
        <w:rPr>
          <w:rFonts w:cs="Arial"/>
        </w:rPr>
        <w:t>, rozumianą jako szczególnie chroniony rodzaj Tajemnicy Przedsiębiorstwa, Strony zobowiązane są przed przekazaniem tych informacji zawrzeć oddzielną umowę określającą zasady ich przetwarzania i ochrony.</w:t>
      </w:r>
    </w:p>
    <w:p w14:paraId="459EF134" w14:textId="77777777" w:rsidR="003301B5" w:rsidRDefault="003301B5" w:rsidP="00C2401A">
      <w:pPr>
        <w:keepNext w:val="0"/>
        <w:keepLines w:val="0"/>
        <w:widowControl w:val="0"/>
        <w:numPr>
          <w:ilvl w:val="0"/>
          <w:numId w:val="24"/>
        </w:numPr>
        <w:tabs>
          <w:tab w:val="clear" w:pos="567"/>
        </w:tabs>
        <w:spacing w:before="0" w:after="120"/>
        <w:ind w:left="284" w:hanging="284"/>
        <w:jc w:val="both"/>
        <w:rPr>
          <w:rFonts w:cs="Arial"/>
        </w:rPr>
      </w:pPr>
      <w:r w:rsidRPr="00E47213">
        <w:rPr>
          <w:rFonts w:cs="Arial"/>
        </w:rPr>
        <w:t>W przypadku, gdy w związku z realizacją Umowy, zaistnieje konieczność dostępu lub przekazania do Sprzedawcy danych osobowych w rozumieniu obowiązujących przepisów o ochronie danych osobowych Sprzedawca zobowiązany jest do zawarcia z Kupującym przed rozpoczęciem przetwarzania takich danych odpowiedniej, odrębnej umowy, której przedmiotem będą zasady i warunki ochrony oraz przetwarzania tych danych.</w:t>
      </w:r>
      <w:r>
        <w:rPr>
          <w:rFonts w:cs="Arial"/>
        </w:rPr>
        <w:t xml:space="preserve"> </w:t>
      </w:r>
    </w:p>
    <w:p w14:paraId="7D98273C" w14:textId="14852101" w:rsidR="003301B5" w:rsidRPr="00E47213" w:rsidRDefault="003301B5" w:rsidP="00C2401A">
      <w:pPr>
        <w:keepNext w:val="0"/>
        <w:keepLines w:val="0"/>
        <w:widowControl w:val="0"/>
        <w:numPr>
          <w:ilvl w:val="0"/>
          <w:numId w:val="24"/>
        </w:numPr>
        <w:tabs>
          <w:tab w:val="clear" w:pos="567"/>
        </w:tabs>
        <w:spacing w:before="0" w:after="120"/>
        <w:ind w:left="284" w:hanging="284"/>
        <w:jc w:val="both"/>
        <w:rPr>
          <w:rFonts w:cs="Arial"/>
        </w:rPr>
      </w:pPr>
      <w:r w:rsidRPr="00E47213">
        <w:rPr>
          <w:rFonts w:cs="Arial"/>
        </w:rPr>
        <w:t xml:space="preserve">Sprzedawca zobowiązany jest do wypełnienia, w imieniu Kupującego jako Administratora danych w rozumieniu obowiązujących przepisów prawa o ochronie danych osobowych, niezwłocznie, jednakże nie później niż w terminie 30 (trzydzieści) dni od dnia zawarcia Umowy z Kupującym, obowiązku informacyjnego wobec osób fizycznych zatrudnionych przez Sprzedawcę lub współpracujących ze Sprzedawcą przy zawarciu lub realizacji Umowy, w tym także członków organów Sprzedawcy, prokurentów lub pełnomocników reprezentujących Sprzedawcę − bez względu na podstawę prawną tej współpracy − których dane osobowe udostępnione zostały Kupującemu przez Sprzedawcę w związku z zawarciem lub realizacją Umowy. Obowiązek, o którym mowa w zdaniu poprzedzającym powinien zostać spełniony </w:t>
      </w:r>
      <w:r w:rsidRPr="00E47213">
        <w:rPr>
          <w:rFonts w:cs="Arial"/>
        </w:rPr>
        <w:lastRenderedPageBreak/>
        <w:t xml:space="preserve">poprzez przekazanie tym osobom klauzuli informacyjnej stanowiącej </w:t>
      </w:r>
      <w:r>
        <w:rPr>
          <w:rFonts w:cs="Arial"/>
        </w:rPr>
        <w:t>z</w:t>
      </w:r>
      <w:r w:rsidRPr="00E47213">
        <w:rPr>
          <w:rFonts w:cs="Arial"/>
        </w:rPr>
        <w:t xml:space="preserve">ałącznik nr </w:t>
      </w:r>
      <w:r w:rsidR="001419FC">
        <w:rPr>
          <w:rFonts w:cs="Arial"/>
        </w:rPr>
        <w:t>1</w:t>
      </w:r>
      <w:r w:rsidR="001419FC" w:rsidRPr="00E47213">
        <w:rPr>
          <w:rFonts w:cs="Arial"/>
        </w:rPr>
        <w:t xml:space="preserve"> </w:t>
      </w:r>
      <w:r w:rsidRPr="00E47213">
        <w:rPr>
          <w:rFonts w:cs="Arial"/>
        </w:rPr>
        <w:t>do Umowy, przy jednoczesnym zachowaniu zasady rozliczalności.</w:t>
      </w:r>
    </w:p>
    <w:bookmarkEnd w:id="10"/>
    <w:p w14:paraId="512636B6" w14:textId="77777777" w:rsidR="00723FE3" w:rsidRPr="0079473D" w:rsidRDefault="005B1931" w:rsidP="00C2401A">
      <w:pPr>
        <w:keepNext w:val="0"/>
        <w:keepLines w:val="0"/>
        <w:widowControl w:val="0"/>
        <w:numPr>
          <w:ilvl w:val="0"/>
          <w:numId w:val="7"/>
        </w:numPr>
        <w:tabs>
          <w:tab w:val="clear" w:pos="754"/>
          <w:tab w:val="num" w:pos="426"/>
        </w:tabs>
        <w:spacing w:before="240"/>
        <w:ind w:left="567" w:hanging="567"/>
        <w:jc w:val="both"/>
        <w:rPr>
          <w:rFonts w:cs="Arial"/>
          <w:b/>
        </w:rPr>
      </w:pPr>
      <w:r>
        <w:rPr>
          <w:rFonts w:cs="Arial"/>
          <w:b/>
        </w:rPr>
        <w:t>KLAUZULA PODATKOWA</w:t>
      </w:r>
    </w:p>
    <w:p w14:paraId="420DBF28" w14:textId="77777777" w:rsidR="00723FE3" w:rsidRPr="00723FE3" w:rsidRDefault="00D4144A" w:rsidP="00D4144A">
      <w:pPr>
        <w:keepNext w:val="0"/>
        <w:keepLines w:val="0"/>
        <w:widowControl w:val="0"/>
        <w:spacing w:after="120" w:line="276" w:lineRule="auto"/>
        <w:jc w:val="both"/>
        <w:rPr>
          <w:rFonts w:cs="Arial"/>
          <w:color w:val="000000"/>
        </w:rPr>
      </w:pPr>
      <w:r>
        <w:rPr>
          <w:rFonts w:cs="Arial"/>
          <w:color w:val="000000"/>
        </w:rPr>
        <w:t>Sprzeda</w:t>
      </w:r>
      <w:r w:rsidR="004C198F">
        <w:rPr>
          <w:rFonts w:cs="Arial"/>
          <w:color w:val="000000"/>
        </w:rPr>
        <w:t>wca</w:t>
      </w:r>
      <w:r w:rsidRPr="00723FE3">
        <w:rPr>
          <w:rFonts w:cs="Arial"/>
          <w:color w:val="000000"/>
        </w:rPr>
        <w:t xml:space="preserve"> </w:t>
      </w:r>
      <w:r w:rsidR="00723FE3" w:rsidRPr="00723FE3">
        <w:rPr>
          <w:rFonts w:cs="Arial"/>
          <w:color w:val="000000"/>
        </w:rPr>
        <w:t>oświadcza, że:</w:t>
      </w:r>
    </w:p>
    <w:p w14:paraId="246B2F9C" w14:textId="77777777" w:rsidR="005B1931" w:rsidRPr="005B1931" w:rsidRDefault="005B1931" w:rsidP="00C2401A">
      <w:pPr>
        <w:keepNext w:val="0"/>
        <w:keepLines w:val="0"/>
        <w:numPr>
          <w:ilvl w:val="0"/>
          <w:numId w:val="16"/>
        </w:numPr>
        <w:spacing w:before="0" w:after="160" w:line="256" w:lineRule="auto"/>
        <w:ind w:left="284" w:hanging="284"/>
        <w:contextualSpacing/>
        <w:jc w:val="both"/>
        <w:rPr>
          <w:rFonts w:cs="Arial"/>
          <w:lang w:eastAsia="pl-PL"/>
        </w:rPr>
      </w:pPr>
      <w:bookmarkStart w:id="11" w:name="_Hlk184814087"/>
      <w:bookmarkStart w:id="12" w:name="_Hlk184974486"/>
      <w:r w:rsidRPr="005B1931">
        <w:rPr>
          <w:rFonts w:cs="Arial"/>
          <w:lang w:eastAsia="pl-PL"/>
        </w:rPr>
        <w:t xml:space="preserve">Należność wynikającą z </w:t>
      </w:r>
      <w:r w:rsidR="004C198F">
        <w:rPr>
          <w:rFonts w:cs="Arial"/>
          <w:lang w:eastAsia="pl-PL"/>
        </w:rPr>
        <w:t>U</w:t>
      </w:r>
      <w:r w:rsidRPr="005B1931">
        <w:rPr>
          <w:rFonts w:cs="Arial"/>
          <w:lang w:eastAsia="pl-PL"/>
        </w:rPr>
        <w:t>mowy otrzymuje dla własnej korzyści, w tym decyduje samodzielnie o jej przeznaczeniu i ponosi ryzyko ekonomiczne związane z utratą tej należności lub jej części, oraz:</w:t>
      </w:r>
    </w:p>
    <w:p w14:paraId="3F0E317D" w14:textId="77777777" w:rsidR="005B1931" w:rsidRPr="005B1931" w:rsidRDefault="005B1931" w:rsidP="00C2401A">
      <w:pPr>
        <w:keepNext w:val="0"/>
        <w:keepLines w:val="0"/>
        <w:numPr>
          <w:ilvl w:val="1"/>
          <w:numId w:val="17"/>
        </w:numPr>
        <w:spacing w:before="0" w:after="160" w:line="256" w:lineRule="auto"/>
        <w:ind w:left="709" w:hanging="283"/>
        <w:contextualSpacing/>
        <w:jc w:val="both"/>
        <w:rPr>
          <w:rFonts w:cs="Arial"/>
          <w:lang w:eastAsia="pl-PL"/>
        </w:rPr>
      </w:pPr>
      <w:r w:rsidRPr="005B1931">
        <w:rPr>
          <w:rFonts w:cs="Arial"/>
          <w:lang w:eastAsia="pl-PL"/>
        </w:rPr>
        <w:t>posiada lokal, wykwalifikowany personel oraz wyposażenie wykorzystywane w prowadzonej działalności gospodarczej;</w:t>
      </w:r>
    </w:p>
    <w:p w14:paraId="1E8D5CA2" w14:textId="77777777" w:rsidR="005B1931" w:rsidRPr="005B1931" w:rsidRDefault="005B1931" w:rsidP="00C2401A">
      <w:pPr>
        <w:keepNext w:val="0"/>
        <w:keepLines w:val="0"/>
        <w:numPr>
          <w:ilvl w:val="1"/>
          <w:numId w:val="17"/>
        </w:numPr>
        <w:spacing w:before="0" w:after="160" w:line="256" w:lineRule="auto"/>
        <w:ind w:left="709" w:hanging="283"/>
        <w:contextualSpacing/>
        <w:jc w:val="both"/>
        <w:rPr>
          <w:rFonts w:cs="Arial"/>
          <w:lang w:eastAsia="pl-PL"/>
        </w:rPr>
      </w:pPr>
      <w:r w:rsidRPr="005B1931">
        <w:rPr>
          <w:rFonts w:cs="Arial"/>
          <w:lang w:eastAsia="pl-PL"/>
        </w:rPr>
        <w:t>nie tworzy struktury funkcjonującej w oderwaniu od przyczyn ekonomicznych;</w:t>
      </w:r>
    </w:p>
    <w:p w14:paraId="30276C9F" w14:textId="77777777" w:rsidR="005B1931" w:rsidRPr="005B1931" w:rsidRDefault="005B1931" w:rsidP="00C2401A">
      <w:pPr>
        <w:keepNext w:val="0"/>
        <w:keepLines w:val="0"/>
        <w:numPr>
          <w:ilvl w:val="1"/>
          <w:numId w:val="17"/>
        </w:numPr>
        <w:spacing w:before="0" w:after="160" w:line="256" w:lineRule="auto"/>
        <w:ind w:left="709" w:hanging="283"/>
        <w:contextualSpacing/>
        <w:jc w:val="both"/>
        <w:rPr>
          <w:rFonts w:cs="Arial"/>
          <w:lang w:eastAsia="pl-PL"/>
        </w:rPr>
      </w:pPr>
      <w:r w:rsidRPr="005B1931">
        <w:rPr>
          <w:rFonts w:cs="Arial"/>
          <w:lang w:eastAsia="pl-PL"/>
        </w:rPr>
        <w:t>zachowuje współmierność między zakresem prowadzonej działalności a faktycznie posiadanym lokalem, personelem lub wyposażeniem;</w:t>
      </w:r>
    </w:p>
    <w:p w14:paraId="737EEB52" w14:textId="77777777" w:rsidR="005B1931" w:rsidRPr="005B1931" w:rsidRDefault="005B1931" w:rsidP="00C2401A">
      <w:pPr>
        <w:keepNext w:val="0"/>
        <w:keepLines w:val="0"/>
        <w:numPr>
          <w:ilvl w:val="1"/>
          <w:numId w:val="17"/>
        </w:numPr>
        <w:spacing w:before="0" w:after="160" w:line="256" w:lineRule="auto"/>
        <w:ind w:left="709" w:hanging="283"/>
        <w:contextualSpacing/>
        <w:jc w:val="both"/>
        <w:rPr>
          <w:rFonts w:cs="Arial"/>
          <w:lang w:eastAsia="pl-PL"/>
        </w:rPr>
      </w:pPr>
      <w:r w:rsidRPr="005B1931">
        <w:rPr>
          <w:rFonts w:cs="Arial"/>
          <w:lang w:eastAsia="pl-PL"/>
        </w:rPr>
        <w:t xml:space="preserve">zawiera porozumienia zgodne z rzeczywistością gospodarczą mające uzasadnienie gospodarcze i nie będące w sposób oczywisty sprzeczne z ogólnymi interesami gospodarczymi </w:t>
      </w:r>
      <w:r w:rsidR="004C198F">
        <w:rPr>
          <w:rFonts w:cs="Arial"/>
          <w:lang w:eastAsia="pl-PL"/>
        </w:rPr>
        <w:t>Sprzedawcy</w:t>
      </w:r>
      <w:r w:rsidRPr="005B1931">
        <w:rPr>
          <w:rFonts w:cs="Arial"/>
          <w:lang w:eastAsia="pl-PL"/>
        </w:rPr>
        <w:t>;</w:t>
      </w:r>
    </w:p>
    <w:p w14:paraId="6716A7A4" w14:textId="77777777" w:rsidR="005B1931" w:rsidRPr="005B1931" w:rsidRDefault="005B1931" w:rsidP="00C2401A">
      <w:pPr>
        <w:keepNext w:val="0"/>
        <w:keepLines w:val="0"/>
        <w:numPr>
          <w:ilvl w:val="1"/>
          <w:numId w:val="17"/>
        </w:numPr>
        <w:spacing w:before="0" w:after="160" w:line="256" w:lineRule="auto"/>
        <w:ind w:left="709" w:hanging="283"/>
        <w:contextualSpacing/>
        <w:jc w:val="both"/>
        <w:rPr>
          <w:rFonts w:cs="Arial"/>
          <w:lang w:eastAsia="pl-PL"/>
        </w:rPr>
      </w:pPr>
      <w:r w:rsidRPr="005B1931">
        <w:rPr>
          <w:rFonts w:cs="Arial"/>
          <w:lang w:eastAsia="pl-PL"/>
        </w:rPr>
        <w:t>samodzielnie wykonuje swoje podstawowe funkcje gospodarcze przy wykorzystaniu zasobów własnych, w tym obecnych na miejscu osób zarządzających.</w:t>
      </w:r>
    </w:p>
    <w:bookmarkEnd w:id="11"/>
    <w:bookmarkEnd w:id="12"/>
    <w:p w14:paraId="6B2A2C59" w14:textId="77777777" w:rsidR="005B1931" w:rsidRPr="005B1931" w:rsidRDefault="005B1931" w:rsidP="00C2401A">
      <w:pPr>
        <w:keepNext w:val="0"/>
        <w:keepLines w:val="0"/>
        <w:numPr>
          <w:ilvl w:val="0"/>
          <w:numId w:val="16"/>
        </w:numPr>
        <w:spacing w:after="120"/>
        <w:ind w:left="284" w:hanging="284"/>
        <w:jc w:val="both"/>
        <w:rPr>
          <w:rFonts w:cs="Arial"/>
          <w:lang w:eastAsia="pl-PL"/>
        </w:rPr>
      </w:pPr>
      <w:r w:rsidRPr="005B1931">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4BF43024" w14:textId="77777777" w:rsidR="005B1931" w:rsidRPr="005B1931" w:rsidRDefault="005B1931" w:rsidP="00C2401A">
      <w:pPr>
        <w:keepNext w:val="0"/>
        <w:keepLines w:val="0"/>
        <w:numPr>
          <w:ilvl w:val="0"/>
          <w:numId w:val="16"/>
        </w:numPr>
        <w:spacing w:before="0" w:after="120"/>
        <w:ind w:left="284" w:hanging="284"/>
        <w:jc w:val="both"/>
        <w:rPr>
          <w:rFonts w:cs="Arial"/>
          <w:lang w:eastAsia="pl-PL"/>
        </w:rPr>
      </w:pPr>
      <w:r w:rsidRPr="005B1931">
        <w:rPr>
          <w:rFonts w:cs="Arial"/>
          <w:lang w:eastAsia="pl-PL"/>
        </w:rPr>
        <w:t xml:space="preserve">Swoje zobowiązania podatkowe deklaruje i reguluje zgodnie z obowiązującym w tym zakresie prawem i w chwili podpisywania </w:t>
      </w:r>
      <w:r w:rsidR="004C198F">
        <w:rPr>
          <w:rFonts w:cs="Arial"/>
          <w:lang w:eastAsia="pl-PL"/>
        </w:rPr>
        <w:t>U</w:t>
      </w:r>
      <w:r w:rsidRPr="005B1931">
        <w:rPr>
          <w:rFonts w:cs="Arial"/>
          <w:lang w:eastAsia="pl-PL"/>
        </w:rPr>
        <w:t>mowy nie ma żadnych zaległości w uiszczaniu należnych podatków, w tym podatku VAT.</w:t>
      </w:r>
    </w:p>
    <w:p w14:paraId="71E7BECD" w14:textId="77777777" w:rsidR="005B1931" w:rsidRPr="005B1931" w:rsidRDefault="005B1931" w:rsidP="00C2401A">
      <w:pPr>
        <w:keepNext w:val="0"/>
        <w:keepLines w:val="0"/>
        <w:numPr>
          <w:ilvl w:val="0"/>
          <w:numId w:val="16"/>
        </w:numPr>
        <w:spacing w:before="0" w:after="120"/>
        <w:ind w:left="284" w:hanging="284"/>
        <w:jc w:val="both"/>
        <w:rPr>
          <w:rFonts w:cs="Arial"/>
          <w:lang w:eastAsia="pl-PL"/>
        </w:rPr>
      </w:pPr>
      <w:r w:rsidRPr="005B1931">
        <w:rPr>
          <w:rFonts w:cs="Arial"/>
          <w:lang w:eastAsia="pl-PL"/>
        </w:rPr>
        <w:t xml:space="preserve">W przypadku jakichkolwiek zmian wyżej wymienionych okoliczności przedstawionych w ust. 1 – 3 i utraty aktualności złożonych oświadczeń, </w:t>
      </w:r>
      <w:r w:rsidR="00097224">
        <w:rPr>
          <w:rFonts w:cs="Arial"/>
          <w:lang w:eastAsia="pl-PL"/>
        </w:rPr>
        <w:t>Sprzeda</w:t>
      </w:r>
      <w:r w:rsidR="004C198F">
        <w:rPr>
          <w:rFonts w:cs="Arial"/>
          <w:lang w:eastAsia="pl-PL"/>
        </w:rPr>
        <w:t>wca</w:t>
      </w:r>
      <w:r w:rsidRPr="005B1931">
        <w:rPr>
          <w:rFonts w:cs="Arial"/>
          <w:lang w:eastAsia="pl-PL"/>
        </w:rPr>
        <w:t xml:space="preserve"> oświadcza, że niezwłocznie, bez wezwania, powiadomi o tym fakcie </w:t>
      </w:r>
      <w:r w:rsidR="00097224">
        <w:rPr>
          <w:rFonts w:cs="Arial"/>
          <w:lang w:eastAsia="pl-PL"/>
        </w:rPr>
        <w:t>Kupującego</w:t>
      </w:r>
      <w:r w:rsidRPr="005B1931">
        <w:rPr>
          <w:rFonts w:cs="Arial"/>
          <w:lang w:eastAsia="pl-PL"/>
        </w:rPr>
        <w:t xml:space="preserve">. Zaktualizowane oświadczenia należy przesłać elektronicznie na adres e-mail: </w:t>
      </w:r>
      <w:hyperlink r:id="rId17" w:history="1">
        <w:r w:rsidRPr="005B1931">
          <w:rPr>
            <w:rFonts w:cs="Arial"/>
            <w:color w:val="0563C1"/>
            <w:u w:val="single"/>
            <w:lang w:eastAsia="pl-PL"/>
          </w:rPr>
          <w:t>podatki@termika.orlen.pl</w:t>
        </w:r>
      </w:hyperlink>
      <w:r w:rsidRPr="005B1931">
        <w:rPr>
          <w:rFonts w:cs="Arial"/>
          <w:lang w:eastAsia="pl-PL"/>
        </w:rPr>
        <w:t xml:space="preserve"> lub w formie pisemnej na adres: ORLEN Termika S.A. Departament Sprawozdawczości i Ubezpieczeń, ul. Modlińska 15, 03-216 Warszawa. Jednocześnie </w:t>
      </w:r>
      <w:r w:rsidR="00097224">
        <w:rPr>
          <w:rFonts w:cs="Arial"/>
          <w:lang w:eastAsia="pl-PL"/>
        </w:rPr>
        <w:t>Sprzeda</w:t>
      </w:r>
      <w:r w:rsidR="004C198F">
        <w:rPr>
          <w:rFonts w:cs="Arial"/>
          <w:lang w:eastAsia="pl-PL"/>
        </w:rPr>
        <w:t>wca</w:t>
      </w:r>
      <w:r w:rsidRPr="005B1931">
        <w:rPr>
          <w:rFonts w:cs="Arial"/>
          <w:lang w:eastAsia="pl-PL"/>
        </w:rPr>
        <w:t xml:space="preserve"> deklaruje, że w przypadku objęcia </w:t>
      </w:r>
      <w:r w:rsidR="00097224">
        <w:rPr>
          <w:rFonts w:cs="Arial"/>
          <w:lang w:eastAsia="pl-PL"/>
        </w:rPr>
        <w:t>Kupującego</w:t>
      </w:r>
      <w:r w:rsidRPr="005B1931">
        <w:rPr>
          <w:rFonts w:cs="Arial"/>
          <w:lang w:eastAsia="pl-PL"/>
        </w:rPr>
        <w:t xml:space="preserve"> obowiązkami wynikającymi z przepisów obowiązującego prawa podatkowego lub zgłoszenia przez organy podatkowe państwa rezydencji </w:t>
      </w:r>
      <w:r w:rsidR="00097224">
        <w:rPr>
          <w:rFonts w:cs="Arial"/>
          <w:lang w:eastAsia="pl-PL"/>
        </w:rPr>
        <w:t>Kupującego</w:t>
      </w:r>
      <w:r w:rsidRPr="005B1931">
        <w:rPr>
          <w:rFonts w:cs="Arial"/>
          <w:lang w:eastAsia="pl-PL"/>
        </w:rPr>
        <w:t xml:space="preserve"> żądania wykazania prawdziwości ww. oświadczeń, </w:t>
      </w:r>
      <w:r w:rsidR="00097224">
        <w:rPr>
          <w:rFonts w:cs="Arial"/>
          <w:lang w:eastAsia="pl-PL"/>
        </w:rPr>
        <w:t>Sprzeda</w:t>
      </w:r>
      <w:r w:rsidR="004C198F">
        <w:rPr>
          <w:rFonts w:cs="Arial"/>
          <w:lang w:eastAsia="pl-PL"/>
        </w:rPr>
        <w:t>wca</w:t>
      </w:r>
      <w:r w:rsidRPr="005B1931">
        <w:rPr>
          <w:rFonts w:cs="Arial"/>
          <w:lang w:eastAsia="pl-PL"/>
        </w:rPr>
        <w:t xml:space="preserve"> będzie współpracował z </w:t>
      </w:r>
      <w:r w:rsidR="00097224">
        <w:rPr>
          <w:rFonts w:cs="Arial"/>
          <w:lang w:eastAsia="pl-PL"/>
        </w:rPr>
        <w:t>Kupującym</w:t>
      </w:r>
      <w:r w:rsidRPr="005B1931">
        <w:rPr>
          <w:rFonts w:cs="Arial"/>
          <w:lang w:eastAsia="pl-PL"/>
        </w:rPr>
        <w:t xml:space="preserve"> i na jego prośbę przedstawi odpowiednie dowody potwierdzające ww. fakty.</w:t>
      </w:r>
    </w:p>
    <w:p w14:paraId="628FA3A0" w14:textId="77777777" w:rsidR="005B1931" w:rsidRPr="005B1931" w:rsidRDefault="005B1931" w:rsidP="00C2401A">
      <w:pPr>
        <w:keepNext w:val="0"/>
        <w:keepLines w:val="0"/>
        <w:numPr>
          <w:ilvl w:val="0"/>
          <w:numId w:val="16"/>
        </w:numPr>
        <w:spacing w:before="0" w:after="120"/>
        <w:ind w:left="284" w:hanging="284"/>
        <w:jc w:val="both"/>
        <w:rPr>
          <w:rFonts w:cs="Arial"/>
          <w:lang w:eastAsia="pl-PL"/>
        </w:rPr>
      </w:pPr>
      <w:r w:rsidRPr="005B1931">
        <w:rPr>
          <w:rFonts w:cs="Arial"/>
          <w:lang w:eastAsia="pl-PL"/>
        </w:rPr>
        <w:t xml:space="preserve">Będzie informował </w:t>
      </w:r>
      <w:r w:rsidR="00097224">
        <w:rPr>
          <w:rFonts w:cs="Arial"/>
          <w:lang w:eastAsia="pl-PL"/>
        </w:rPr>
        <w:t>Kupującego</w:t>
      </w:r>
      <w:r w:rsidRPr="005B1931">
        <w:rPr>
          <w:rFonts w:cs="Arial"/>
          <w:lang w:eastAsia="pl-PL"/>
        </w:rPr>
        <w:t xml:space="preserve"> o wszelkich zmianach jego statusu jako podatnika podatku VAT/podatku od wartości dodanej w trakcie trwania umowy mającej wpływ na rozliczenie umowy oraz o zmianie rezydencji podatkowej dla celów podatku dochodowego.</w:t>
      </w:r>
    </w:p>
    <w:p w14:paraId="3B85135B" w14:textId="77777777" w:rsidR="005B1931" w:rsidRPr="005B1931" w:rsidRDefault="005B1931" w:rsidP="00C2401A">
      <w:pPr>
        <w:keepNext w:val="0"/>
        <w:keepLines w:val="0"/>
        <w:numPr>
          <w:ilvl w:val="0"/>
          <w:numId w:val="16"/>
        </w:numPr>
        <w:spacing w:before="0" w:after="120"/>
        <w:ind w:left="284" w:hanging="284"/>
        <w:jc w:val="both"/>
        <w:rPr>
          <w:rFonts w:eastAsia="Calibri" w:cs="Arial"/>
          <w:iCs/>
          <w:lang w:eastAsia="en-US"/>
        </w:rPr>
      </w:pPr>
      <w:r w:rsidRPr="005B1931">
        <w:rPr>
          <w:rFonts w:eastAsia="Calibri" w:cs="Arial"/>
          <w:iCs/>
          <w:lang w:eastAsia="en-US"/>
        </w:rPr>
        <w:t xml:space="preserve">Na prośbę (mailową bądź pisemną) </w:t>
      </w:r>
      <w:r w:rsidR="00097224">
        <w:rPr>
          <w:rFonts w:eastAsia="Calibri" w:cs="Arial"/>
          <w:iCs/>
          <w:lang w:eastAsia="en-US"/>
        </w:rPr>
        <w:t>Kupującego</w:t>
      </w:r>
      <w:r w:rsidRPr="005B1931">
        <w:rPr>
          <w:rFonts w:eastAsia="Calibri" w:cs="Arial"/>
          <w:iCs/>
          <w:lang w:eastAsia="en-US"/>
        </w:rPr>
        <w:t xml:space="preserve">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7B4468EA" w14:textId="77777777" w:rsidR="005B1931" w:rsidRPr="005B1931" w:rsidRDefault="005B1931" w:rsidP="00C2401A">
      <w:pPr>
        <w:keepNext w:val="0"/>
        <w:keepLines w:val="0"/>
        <w:numPr>
          <w:ilvl w:val="0"/>
          <w:numId w:val="16"/>
        </w:numPr>
        <w:spacing w:before="0" w:after="120"/>
        <w:ind w:left="284" w:hanging="284"/>
        <w:jc w:val="both"/>
        <w:rPr>
          <w:rFonts w:eastAsia="Calibri" w:cs="Arial"/>
          <w:iCs/>
          <w:lang w:eastAsia="en-US"/>
        </w:rPr>
      </w:pPr>
      <w:r w:rsidRPr="005B1931">
        <w:rPr>
          <w:rFonts w:eastAsia="Calibri" w:cs="Arial"/>
          <w:iCs/>
          <w:lang w:eastAsia="en-US"/>
        </w:rPr>
        <w:t xml:space="preserve">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w:t>
      </w:r>
      <w:r w:rsidR="00097224">
        <w:rPr>
          <w:rFonts w:eastAsia="Calibri" w:cs="Arial"/>
          <w:iCs/>
          <w:lang w:eastAsia="en-US"/>
        </w:rPr>
        <w:t>Kupującego</w:t>
      </w:r>
      <w:r w:rsidRPr="005B1931">
        <w:rPr>
          <w:rFonts w:eastAsia="Calibri" w:cs="Arial"/>
          <w:iCs/>
          <w:lang w:eastAsia="en-US"/>
        </w:rPr>
        <w:t xml:space="preserve"> przez organy podatkowe z jakimikolwiek wezwaniami do wypełnienia obowiązków podatkowych wynikających z działania lub zaniechania </w:t>
      </w:r>
      <w:r w:rsidR="00097224">
        <w:rPr>
          <w:rFonts w:eastAsia="Calibri" w:cs="Arial"/>
          <w:iCs/>
          <w:lang w:eastAsia="en-US"/>
        </w:rPr>
        <w:t>Sprzeda</w:t>
      </w:r>
      <w:r w:rsidR="004C198F">
        <w:rPr>
          <w:rFonts w:eastAsia="Calibri" w:cs="Arial"/>
          <w:iCs/>
          <w:lang w:eastAsia="en-US"/>
        </w:rPr>
        <w:t>wca</w:t>
      </w:r>
      <w:r w:rsidRPr="005B1931">
        <w:rPr>
          <w:rFonts w:eastAsia="Calibri" w:cs="Arial"/>
          <w:iCs/>
          <w:lang w:eastAsia="en-US"/>
        </w:rPr>
        <w:t xml:space="preserve"> lub jego dostawców oraz podwykonawców, </w:t>
      </w:r>
      <w:r w:rsidR="00097224">
        <w:rPr>
          <w:rFonts w:eastAsia="Calibri" w:cs="Arial"/>
          <w:iCs/>
          <w:lang w:eastAsia="en-US"/>
        </w:rPr>
        <w:t>Sprzeda</w:t>
      </w:r>
      <w:r w:rsidR="004C198F">
        <w:rPr>
          <w:rFonts w:eastAsia="Calibri" w:cs="Arial"/>
          <w:iCs/>
          <w:lang w:eastAsia="en-US"/>
        </w:rPr>
        <w:t>wca</w:t>
      </w:r>
      <w:r w:rsidRPr="005B1931">
        <w:rPr>
          <w:rFonts w:eastAsia="Calibri" w:cs="Arial"/>
          <w:iCs/>
          <w:lang w:eastAsia="en-US"/>
        </w:rPr>
        <w:t xml:space="preserve"> zobowiązuje się do całkowitego zaspokojenia równowartości ewentualnych sankcji finansowych, zobowiązań podatkowych i zaległości podatkowych wraz z odsetkami od zaległości podatkowych </w:t>
      </w:r>
      <w:r w:rsidR="00097224">
        <w:rPr>
          <w:rFonts w:eastAsia="Calibri" w:cs="Arial"/>
          <w:iCs/>
          <w:lang w:eastAsia="en-US"/>
        </w:rPr>
        <w:t>Kupującego</w:t>
      </w:r>
      <w:r w:rsidRPr="005B1931">
        <w:rPr>
          <w:rFonts w:eastAsia="Calibri" w:cs="Arial"/>
          <w:iCs/>
          <w:lang w:eastAsia="en-US"/>
        </w:rPr>
        <w:t xml:space="preserve"> wobec organów skarbowych z tego tytułu.</w:t>
      </w:r>
    </w:p>
    <w:p w14:paraId="0A79D791" w14:textId="77777777" w:rsidR="00723FE3" w:rsidRPr="003B5B57" w:rsidRDefault="005B1931" w:rsidP="00C2401A">
      <w:pPr>
        <w:keepNext w:val="0"/>
        <w:keepLines w:val="0"/>
        <w:widowControl w:val="0"/>
        <w:numPr>
          <w:ilvl w:val="0"/>
          <w:numId w:val="16"/>
        </w:numPr>
        <w:spacing w:before="0" w:after="120"/>
        <w:ind w:left="284" w:hanging="284"/>
        <w:jc w:val="both"/>
        <w:rPr>
          <w:rFonts w:cs="Arial"/>
          <w:b/>
        </w:rPr>
      </w:pPr>
      <w:r w:rsidRPr="005B1931">
        <w:rPr>
          <w:rFonts w:eastAsia="Calibri" w:cs="Arial"/>
          <w:iCs/>
          <w:lang w:eastAsia="en-US"/>
        </w:rPr>
        <w:t xml:space="preserve">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w:t>
      </w:r>
      <w:r w:rsidR="00097224">
        <w:rPr>
          <w:rFonts w:eastAsia="Calibri" w:cs="Arial"/>
          <w:iCs/>
          <w:lang w:eastAsia="en-US"/>
        </w:rPr>
        <w:t>Kupującego</w:t>
      </w:r>
      <w:r w:rsidRPr="005B1931">
        <w:rPr>
          <w:rFonts w:eastAsia="Calibri" w:cs="Arial"/>
          <w:iCs/>
          <w:lang w:eastAsia="en-US"/>
        </w:rPr>
        <w:t xml:space="preserve">, </w:t>
      </w:r>
      <w:r w:rsidR="00097224">
        <w:rPr>
          <w:rFonts w:eastAsia="Calibri" w:cs="Arial"/>
          <w:iCs/>
          <w:lang w:eastAsia="en-US"/>
        </w:rPr>
        <w:t>Sprzeda</w:t>
      </w:r>
      <w:r w:rsidR="004C198F">
        <w:rPr>
          <w:rFonts w:eastAsia="Calibri" w:cs="Arial"/>
          <w:iCs/>
          <w:lang w:eastAsia="en-US"/>
        </w:rPr>
        <w:t>wca</w:t>
      </w:r>
      <w:r w:rsidRPr="005B1931">
        <w:rPr>
          <w:rFonts w:eastAsia="Calibri" w:cs="Arial"/>
          <w:iCs/>
          <w:lang w:eastAsia="en-US"/>
        </w:rPr>
        <w:t xml:space="preserve"> przekaże </w:t>
      </w:r>
      <w:r w:rsidR="00097224">
        <w:rPr>
          <w:rFonts w:eastAsia="Calibri" w:cs="Arial"/>
          <w:iCs/>
          <w:lang w:eastAsia="en-US"/>
        </w:rPr>
        <w:t>Kupującem</w:t>
      </w:r>
      <w:r w:rsidRPr="005B1931">
        <w:rPr>
          <w:rFonts w:eastAsia="Calibri" w:cs="Arial"/>
          <w:iCs/>
          <w:lang w:eastAsia="en-US"/>
        </w:rPr>
        <w:t xml:space="preserve">u niezwłocznie (nie później niż 7 dni przed terminem granicznym przekazania przez </w:t>
      </w:r>
      <w:r w:rsidR="00097224">
        <w:rPr>
          <w:rFonts w:eastAsia="Calibri" w:cs="Arial"/>
          <w:iCs/>
          <w:lang w:eastAsia="en-US"/>
        </w:rPr>
        <w:t>Kupującego</w:t>
      </w:r>
      <w:r w:rsidRPr="005B1931">
        <w:rPr>
          <w:rFonts w:eastAsia="Calibri" w:cs="Arial"/>
          <w:iCs/>
          <w:lang w:eastAsia="en-US"/>
        </w:rPr>
        <w:t xml:space="preserve"> informacji do organu podatkowego) bez jego wezwania dane i informacje umożliwiające zrealizowanie przez niego obowiązków wynikających z art. 82a § 1 ustawy z dnia 29 sierpnia 1997 r. Ordynacja podatkowa.</w:t>
      </w:r>
    </w:p>
    <w:p w14:paraId="10EBEDB4" w14:textId="77777777" w:rsidR="003B5B57" w:rsidRPr="003B5B57" w:rsidRDefault="003B5B57" w:rsidP="00576931">
      <w:pPr>
        <w:keepNext w:val="0"/>
        <w:keepLines w:val="0"/>
        <w:widowControl w:val="0"/>
        <w:spacing w:before="0" w:after="120"/>
        <w:ind w:left="284"/>
        <w:jc w:val="both"/>
        <w:rPr>
          <w:rFonts w:cs="Arial"/>
          <w:b/>
        </w:rPr>
      </w:pPr>
    </w:p>
    <w:p w14:paraId="6AA2C9E6" w14:textId="24E058C5" w:rsidR="003B5B57" w:rsidRPr="003B5B57" w:rsidRDefault="003B5B57" w:rsidP="00576931">
      <w:pPr>
        <w:keepNext w:val="0"/>
        <w:keepLines w:val="0"/>
        <w:widowControl w:val="0"/>
        <w:numPr>
          <w:ilvl w:val="0"/>
          <w:numId w:val="7"/>
        </w:numPr>
        <w:tabs>
          <w:tab w:val="clear" w:pos="754"/>
          <w:tab w:val="num" w:pos="426"/>
        </w:tabs>
        <w:spacing w:before="0" w:after="120"/>
        <w:ind w:left="567" w:hanging="567"/>
        <w:jc w:val="both"/>
        <w:rPr>
          <w:rFonts w:cs="Arial"/>
          <w:bCs/>
          <w:lang w:eastAsia="pl-PL"/>
        </w:rPr>
      </w:pPr>
      <w:r w:rsidRPr="003B5B57">
        <w:rPr>
          <w:rFonts w:cs="Arial"/>
          <w:b/>
          <w:bCs/>
          <w:lang w:eastAsia="pl-PL"/>
        </w:rPr>
        <w:t>KLAUZULA SANKCYJNA</w:t>
      </w:r>
    </w:p>
    <w:p w14:paraId="5F1F750F" w14:textId="5BF9B2E4" w:rsidR="003B5B57" w:rsidRPr="00986204" w:rsidRDefault="003B5B57" w:rsidP="003B5B57">
      <w:pPr>
        <w:spacing w:before="0" w:after="120"/>
        <w:ind w:left="567" w:hanging="567"/>
        <w:jc w:val="both"/>
        <w:rPr>
          <w:rFonts w:cs="Arial"/>
          <w:lang w:eastAsia="pl-PL"/>
        </w:rPr>
      </w:pPr>
      <w:r w:rsidRPr="00986204">
        <w:rPr>
          <w:rFonts w:cs="Arial"/>
          <w:lang w:eastAsia="pl-PL"/>
        </w:rPr>
        <w:t>1.</w:t>
      </w:r>
      <w:r w:rsidRPr="00986204">
        <w:rPr>
          <w:rFonts w:cs="Arial"/>
          <w:lang w:eastAsia="pl-PL"/>
        </w:rPr>
        <w:tab/>
      </w:r>
      <w:r w:rsidRPr="006B3EFC">
        <w:rPr>
          <w:rFonts w:cs="Arial"/>
          <w:lang w:eastAsia="pl-PL"/>
        </w:rPr>
        <w:t>Sprzedawca</w:t>
      </w:r>
      <w:r w:rsidRPr="00986204">
        <w:rPr>
          <w:rFonts w:cs="Arial"/>
          <w:lang w:eastAsia="pl-PL"/>
        </w:rPr>
        <w:t xml:space="preserve"> oświadcza, że zgodnie z jego najlepszą wiedzą, na dzień zawarcia Umowy zarówno on, jak i jego podmioty zależne, dominujące oraz członkowie jego organów oraz osoby działające w jego imieniu i na jego rzecz: </w:t>
      </w:r>
    </w:p>
    <w:p w14:paraId="54DAA6BA" w14:textId="77777777" w:rsidR="003B5B57" w:rsidRPr="00AF1F99" w:rsidRDefault="003B5B57" w:rsidP="003B5B57">
      <w:pPr>
        <w:pStyle w:val="Akapitzlist"/>
        <w:widowControl/>
        <w:numPr>
          <w:ilvl w:val="0"/>
          <w:numId w:val="26"/>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633B0516" w14:textId="77777777" w:rsidR="003B5B57" w:rsidRPr="00AF1F99" w:rsidRDefault="003B5B57" w:rsidP="003B5B57">
      <w:pPr>
        <w:pStyle w:val="Akapitzlist"/>
        <w:widowControl/>
        <w:numPr>
          <w:ilvl w:val="0"/>
          <w:numId w:val="26"/>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6A3EFCD3" w14:textId="77777777" w:rsidR="003B5B57" w:rsidRPr="00AF1F99" w:rsidRDefault="003B5B57" w:rsidP="003B5B57">
      <w:pPr>
        <w:pStyle w:val="Akapitzlist"/>
        <w:widowControl/>
        <w:numPr>
          <w:ilvl w:val="0"/>
          <w:numId w:val="26"/>
        </w:numPr>
        <w:spacing w:before="0" w:after="120"/>
        <w:ind w:left="993" w:hanging="426"/>
        <w:contextualSpacing w:val="0"/>
        <w:jc w:val="both"/>
        <w:rPr>
          <w:rFonts w:cs="Arial"/>
          <w:lang w:eastAsia="pl-PL"/>
        </w:rPr>
      </w:pPr>
      <w:r w:rsidRPr="00AF1F99">
        <w:rPr>
          <w:rFonts w:cs="Arial"/>
          <w:lang w:eastAsia="pl-PL"/>
        </w:rPr>
        <w:t>nie są bezpośrednio lub pośrednio własnością lub nie są kontrolowane przez osoby prawne lub fizyczne spełniające kryteria opisane w pkt 2</w:t>
      </w:r>
      <w:r>
        <w:rPr>
          <w:rFonts w:cs="Arial"/>
          <w:lang w:eastAsia="pl-PL"/>
        </w:rPr>
        <w:t>)</w:t>
      </w:r>
      <w:r w:rsidRPr="00AF1F99">
        <w:rPr>
          <w:rFonts w:cs="Arial"/>
          <w:lang w:eastAsia="pl-PL"/>
        </w:rPr>
        <w:t xml:space="preserve"> powyżej; </w:t>
      </w:r>
    </w:p>
    <w:p w14:paraId="0D7610B5" w14:textId="77777777" w:rsidR="003B5B57" w:rsidRPr="00AF1F99" w:rsidRDefault="003B5B57" w:rsidP="003B5B57">
      <w:pPr>
        <w:pStyle w:val="Akapitzlist"/>
        <w:widowControl/>
        <w:numPr>
          <w:ilvl w:val="0"/>
          <w:numId w:val="26"/>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056BB25E" w14:textId="77777777" w:rsidR="003B5B57" w:rsidRPr="00AF1F99" w:rsidRDefault="003B5B57" w:rsidP="003B5B57">
      <w:pPr>
        <w:pStyle w:val="Akapitzlist"/>
        <w:widowControl/>
        <w:numPr>
          <w:ilvl w:val="0"/>
          <w:numId w:val="26"/>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0FA685FC" w14:textId="5FF15A6F" w:rsidR="003B5B57" w:rsidRPr="00986204" w:rsidRDefault="003B5B57" w:rsidP="003B5B57">
      <w:pPr>
        <w:spacing w:before="0" w:after="120"/>
        <w:ind w:left="567" w:hanging="567"/>
        <w:jc w:val="both"/>
        <w:rPr>
          <w:rFonts w:cs="Arial"/>
          <w:lang w:eastAsia="pl-PL"/>
        </w:rPr>
      </w:pPr>
      <w:r w:rsidRPr="00986204">
        <w:rPr>
          <w:rFonts w:cs="Arial"/>
          <w:lang w:eastAsia="pl-PL"/>
        </w:rPr>
        <w:t>2.</w:t>
      </w:r>
      <w:r w:rsidRPr="00986204">
        <w:rPr>
          <w:rFonts w:cs="Arial"/>
          <w:lang w:eastAsia="pl-PL"/>
        </w:rPr>
        <w:tab/>
      </w:r>
      <w:r>
        <w:rPr>
          <w:rFonts w:cs="Arial"/>
          <w:lang w:eastAsia="pl-PL"/>
        </w:rPr>
        <w:t>Sprzedawca</w:t>
      </w:r>
      <w:r w:rsidRPr="00986204">
        <w:rPr>
          <w:rFonts w:cs="Arial"/>
          <w:lang w:eastAsia="pl-PL"/>
        </w:rPr>
        <w:t xml:space="preserve"> zobowiązuje się, że w okresie obowiązywania Umowy: </w:t>
      </w:r>
    </w:p>
    <w:p w14:paraId="026ED31E" w14:textId="77777777" w:rsidR="003B5B57" w:rsidRPr="00AF1F99" w:rsidRDefault="003B5B57" w:rsidP="003B5B57">
      <w:pPr>
        <w:pStyle w:val="Akapitzlist"/>
        <w:widowControl/>
        <w:numPr>
          <w:ilvl w:val="0"/>
          <w:numId w:val="27"/>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70A5CCB5" w14:textId="77777777" w:rsidR="003B5B57" w:rsidRPr="00AF1F99" w:rsidRDefault="003B5B57" w:rsidP="003B5B57">
      <w:pPr>
        <w:pStyle w:val="Akapitzlist"/>
        <w:widowControl/>
        <w:numPr>
          <w:ilvl w:val="0"/>
          <w:numId w:val="27"/>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3AB3F68" w14:textId="77777777" w:rsidR="003B5B57" w:rsidRPr="00AF1F99" w:rsidRDefault="003B5B57" w:rsidP="003B5B57">
      <w:pPr>
        <w:pStyle w:val="Akapitzlist"/>
        <w:widowControl/>
        <w:numPr>
          <w:ilvl w:val="0"/>
          <w:numId w:val="27"/>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7BAC48BA" w14:textId="0301BD00" w:rsidR="003B5B57" w:rsidRPr="00986204" w:rsidRDefault="003B5B57" w:rsidP="003B5B57">
      <w:pPr>
        <w:spacing w:before="0" w:after="120"/>
        <w:ind w:left="567" w:hanging="567"/>
        <w:jc w:val="both"/>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sidR="006B3EFC">
        <w:rPr>
          <w:rFonts w:cs="Arial"/>
          <w:lang w:eastAsia="pl-PL"/>
        </w:rPr>
        <w:t>Sprzedawca</w:t>
      </w:r>
      <w:r>
        <w:rPr>
          <w:rFonts w:cs="Arial"/>
          <w:lang w:eastAsia="pl-PL"/>
        </w:rPr>
        <w:t xml:space="preserve"> </w:t>
      </w:r>
      <w:r w:rsidRPr="00986204">
        <w:rPr>
          <w:rFonts w:cs="Arial"/>
          <w:lang w:eastAsia="pl-PL"/>
        </w:rPr>
        <w:t xml:space="preserve">poinformuje, o ile nie będzie to prawnie zakazane, </w:t>
      </w:r>
      <w:r w:rsidR="006B3EFC">
        <w:rPr>
          <w:rFonts w:cs="Arial"/>
          <w:lang w:eastAsia="pl-PL"/>
        </w:rPr>
        <w:t>Kupującego</w:t>
      </w:r>
      <w:r w:rsidRPr="00986204">
        <w:rPr>
          <w:rFonts w:cs="Arial"/>
          <w:lang w:eastAsia="pl-PL"/>
        </w:rPr>
        <w:t xml:space="preserve"> o każdym takim przypadku oraz o</w:t>
      </w:r>
      <w:r>
        <w:rPr>
          <w:rFonts w:cs="Arial"/>
          <w:lang w:eastAsia="pl-PL"/>
        </w:rPr>
        <w:t> </w:t>
      </w:r>
      <w:r w:rsidRPr="00986204">
        <w:rPr>
          <w:rFonts w:cs="Arial"/>
          <w:lang w:eastAsia="pl-PL"/>
        </w:rPr>
        <w:t xml:space="preserve">podjętych działaniach zmierzających do przywrócenia prawdziwości takich oświadczeń. </w:t>
      </w:r>
    </w:p>
    <w:p w14:paraId="1B6F0082" w14:textId="638C8C4B" w:rsidR="003B5B57" w:rsidRPr="00986204" w:rsidRDefault="003B5B57" w:rsidP="003B5B57">
      <w:pPr>
        <w:spacing w:before="0" w:after="120"/>
        <w:ind w:left="567" w:hanging="567"/>
        <w:jc w:val="both"/>
        <w:rPr>
          <w:rFonts w:cs="Arial"/>
          <w:lang w:eastAsia="pl-PL"/>
        </w:rPr>
      </w:pPr>
      <w:r w:rsidRPr="00986204">
        <w:rPr>
          <w:rFonts w:cs="Arial"/>
          <w:lang w:eastAsia="pl-PL"/>
        </w:rPr>
        <w:t>4.</w:t>
      </w:r>
      <w:r w:rsidRPr="00986204">
        <w:rPr>
          <w:rFonts w:cs="Arial"/>
          <w:lang w:eastAsia="pl-PL"/>
        </w:rPr>
        <w:tab/>
        <w:t xml:space="preserve">W przypadku naruszenia zobowiązań określonych w ust. 2 </w:t>
      </w:r>
      <w:r w:rsidR="006B3EFC">
        <w:rPr>
          <w:rFonts w:cs="Arial"/>
          <w:lang w:eastAsia="pl-PL"/>
        </w:rPr>
        <w:t>Kupujący</w:t>
      </w:r>
      <w:r w:rsidRPr="00986204">
        <w:rPr>
          <w:rFonts w:cs="Arial"/>
          <w:lang w:eastAsia="pl-PL"/>
        </w:rPr>
        <w:t xml:space="preserve"> uprawniony będzie do </w:t>
      </w:r>
      <w:r>
        <w:rPr>
          <w:rFonts w:cs="Arial"/>
          <w:lang w:eastAsia="pl-PL"/>
        </w:rPr>
        <w:t>odstąpienia od</w:t>
      </w:r>
      <w:r w:rsidRPr="00986204">
        <w:rPr>
          <w:rFonts w:cs="Arial"/>
          <w:lang w:eastAsia="pl-PL"/>
        </w:rPr>
        <w:t xml:space="preserve"> Umowy z winy </w:t>
      </w:r>
      <w:r w:rsidR="006B3EFC">
        <w:rPr>
          <w:rFonts w:cs="Arial"/>
          <w:lang w:eastAsia="pl-PL"/>
        </w:rPr>
        <w:t>Sprzedawcy</w:t>
      </w:r>
      <w:r w:rsidRPr="00986204">
        <w:rPr>
          <w:rFonts w:cs="Arial"/>
          <w:lang w:eastAsia="pl-PL"/>
        </w:rPr>
        <w:t xml:space="preserve"> oraz do odszkodowania pokrywającego wszelkie szkody z tym związane</w:t>
      </w:r>
      <w:r>
        <w:rPr>
          <w:rFonts w:cs="Arial"/>
          <w:lang w:eastAsia="pl-PL"/>
        </w:rPr>
        <w:t xml:space="preserve">. </w:t>
      </w:r>
      <w:r w:rsidRPr="00094754">
        <w:rPr>
          <w:rFonts w:cs="Arial"/>
          <w:lang w:eastAsia="pl-PL"/>
        </w:rPr>
        <w:t xml:space="preserve">Prawo to przysługuje </w:t>
      </w:r>
      <w:r w:rsidR="006B3EFC">
        <w:rPr>
          <w:rFonts w:cs="Arial"/>
          <w:lang w:eastAsia="pl-PL"/>
        </w:rPr>
        <w:t>Kupującemu</w:t>
      </w:r>
      <w:r w:rsidRPr="00094754">
        <w:rPr>
          <w:rFonts w:cs="Arial"/>
          <w:lang w:eastAsia="pl-PL"/>
        </w:rPr>
        <w:t xml:space="preserve"> w terminie </w:t>
      </w:r>
      <w:r>
        <w:rPr>
          <w:rFonts w:cs="Arial"/>
          <w:lang w:eastAsia="pl-PL"/>
        </w:rPr>
        <w:t>6</w:t>
      </w:r>
      <w:r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3102611A" w14:textId="014644A4" w:rsidR="003B5B57" w:rsidRPr="0079473D" w:rsidRDefault="003B5B57" w:rsidP="00E71B55">
      <w:pPr>
        <w:spacing w:before="0" w:after="120"/>
        <w:ind w:left="567" w:hanging="567"/>
        <w:jc w:val="both"/>
        <w:rPr>
          <w:rFonts w:cs="Arial"/>
          <w:b/>
        </w:rPr>
      </w:pPr>
      <w:r w:rsidRPr="00986204">
        <w:rPr>
          <w:rFonts w:cs="Arial"/>
          <w:lang w:eastAsia="pl-PL"/>
        </w:rPr>
        <w:t>5.</w:t>
      </w:r>
      <w:r w:rsidRPr="00986204">
        <w:rPr>
          <w:rFonts w:cs="Arial"/>
          <w:lang w:eastAsia="pl-PL"/>
        </w:rPr>
        <w:tab/>
        <w:t xml:space="preserve">Ponadto, jeżeli wskutek naruszenia zobowiązań określonych w ust. 2 lub ust. 3 </w:t>
      </w:r>
      <w:r w:rsidR="00682081">
        <w:rPr>
          <w:rFonts w:cs="Arial"/>
          <w:lang w:eastAsia="pl-PL"/>
        </w:rPr>
        <w:t>Kupujący</w:t>
      </w:r>
      <w:r w:rsidRPr="00986204">
        <w:rPr>
          <w:rFonts w:cs="Arial"/>
          <w:lang w:eastAsia="pl-PL"/>
        </w:rPr>
        <w:t xml:space="preserve"> zostanie poddany jakimkolwiek restrykcjom, sankcjom czy ograniczeniom ze strony podmiotów wymienionych w ust. 1</w:t>
      </w:r>
      <w:r>
        <w:rPr>
          <w:rFonts w:cs="Arial"/>
          <w:lang w:eastAsia="pl-PL"/>
        </w:rPr>
        <w:t xml:space="preserve"> pkt 1)</w:t>
      </w:r>
      <w:r w:rsidRPr="00986204">
        <w:rPr>
          <w:rFonts w:cs="Arial"/>
          <w:lang w:eastAsia="pl-PL"/>
        </w:rPr>
        <w:t xml:space="preserve">, </w:t>
      </w:r>
      <w:r w:rsidR="00682081">
        <w:rPr>
          <w:rFonts w:cs="Arial"/>
          <w:lang w:eastAsia="pl-PL"/>
        </w:rPr>
        <w:t>Kupujący</w:t>
      </w:r>
      <w:r w:rsidRPr="00986204">
        <w:rPr>
          <w:rFonts w:cs="Arial"/>
          <w:lang w:eastAsia="pl-PL"/>
        </w:rPr>
        <w:t xml:space="preserve"> uprawniony będzie do odszkodowania pokrywającego wszelkie szkody związane z takimi restrykcjami, sankcjami czy ograniczeniami.</w:t>
      </w:r>
    </w:p>
    <w:p w14:paraId="7F4F8135" w14:textId="77777777" w:rsidR="00F4324D" w:rsidRPr="00C034CE" w:rsidRDefault="00365D11" w:rsidP="00C2401A">
      <w:pPr>
        <w:keepNext w:val="0"/>
        <w:keepLines w:val="0"/>
        <w:widowControl w:val="0"/>
        <w:numPr>
          <w:ilvl w:val="0"/>
          <w:numId w:val="7"/>
        </w:numPr>
        <w:tabs>
          <w:tab w:val="clear" w:pos="754"/>
          <w:tab w:val="num" w:pos="426"/>
        </w:tabs>
        <w:spacing w:before="240"/>
        <w:ind w:left="567" w:hanging="567"/>
        <w:jc w:val="both"/>
        <w:rPr>
          <w:rFonts w:cs="Arial"/>
          <w:b/>
        </w:rPr>
      </w:pPr>
      <w:r w:rsidRPr="005B29DD">
        <w:rPr>
          <w:b/>
        </w:rPr>
        <w:t>POSTANOWIENIA KOŃCOWE</w:t>
      </w:r>
    </w:p>
    <w:p w14:paraId="281CBC8D" w14:textId="77777777" w:rsidR="00F4324D" w:rsidRPr="00C034CE" w:rsidRDefault="00F4324D" w:rsidP="00C2401A">
      <w:pPr>
        <w:keepNext w:val="0"/>
        <w:keepLines w:val="0"/>
        <w:widowControl w:val="0"/>
        <w:numPr>
          <w:ilvl w:val="0"/>
          <w:numId w:val="6"/>
        </w:numPr>
        <w:tabs>
          <w:tab w:val="clear" w:pos="720"/>
        </w:tabs>
        <w:ind w:left="284" w:hanging="284"/>
        <w:jc w:val="both"/>
        <w:rPr>
          <w:rFonts w:cs="Arial"/>
        </w:rPr>
      </w:pPr>
      <w:r w:rsidRPr="00C034CE">
        <w:rPr>
          <w:rFonts w:cs="Arial"/>
        </w:rPr>
        <w:t>Wszelkie zm</w:t>
      </w:r>
      <w:r w:rsidR="001F4D34" w:rsidRPr="00C034CE">
        <w:rPr>
          <w:rFonts w:cs="Arial"/>
        </w:rPr>
        <w:t xml:space="preserve">iany i uzupełnienia </w:t>
      </w:r>
      <w:r w:rsidR="001F4957">
        <w:rPr>
          <w:rFonts w:cs="Arial"/>
        </w:rPr>
        <w:t>U</w:t>
      </w:r>
      <w:r w:rsidRPr="00C034CE">
        <w:rPr>
          <w:rFonts w:cs="Arial"/>
        </w:rPr>
        <w:t>mowy wymagają formy pisemnej pod rygorem nieważności</w:t>
      </w:r>
      <w:r w:rsidR="00CF1319">
        <w:rPr>
          <w:rFonts w:cs="Arial"/>
        </w:rPr>
        <w:t>, chyba że Umowa w konkretnym przypadku przewiduje inaczej</w:t>
      </w:r>
      <w:r w:rsidRPr="00C034CE">
        <w:rPr>
          <w:rFonts w:cs="Arial"/>
        </w:rPr>
        <w:t>.</w:t>
      </w:r>
    </w:p>
    <w:p w14:paraId="717A2F15" w14:textId="77777777" w:rsidR="00F4324D" w:rsidRDefault="00F4324D" w:rsidP="00C2401A">
      <w:pPr>
        <w:keepNext w:val="0"/>
        <w:keepLines w:val="0"/>
        <w:widowControl w:val="0"/>
        <w:numPr>
          <w:ilvl w:val="0"/>
          <w:numId w:val="6"/>
        </w:numPr>
        <w:tabs>
          <w:tab w:val="clear" w:pos="720"/>
        </w:tabs>
        <w:ind w:left="284" w:hanging="284"/>
        <w:jc w:val="both"/>
        <w:rPr>
          <w:rFonts w:cs="Arial"/>
        </w:rPr>
      </w:pPr>
      <w:r w:rsidRPr="00C034CE">
        <w:rPr>
          <w:rFonts w:cs="Arial"/>
        </w:rPr>
        <w:t>W sprawach nieure</w:t>
      </w:r>
      <w:r w:rsidR="001F4D34" w:rsidRPr="00C034CE">
        <w:rPr>
          <w:rFonts w:cs="Arial"/>
        </w:rPr>
        <w:t xml:space="preserve">gulowanych </w:t>
      </w:r>
      <w:r w:rsidR="001F4957">
        <w:rPr>
          <w:rFonts w:cs="Arial"/>
        </w:rPr>
        <w:t>U</w:t>
      </w:r>
      <w:r w:rsidRPr="00C034CE">
        <w:rPr>
          <w:rFonts w:cs="Arial"/>
        </w:rPr>
        <w:t>mową mają zastosowanie przepisy Kodeksu cywil</w:t>
      </w:r>
      <w:r w:rsidR="00F5145E" w:rsidRPr="00C034CE">
        <w:rPr>
          <w:rFonts w:cs="Arial"/>
        </w:rPr>
        <w:t>nego.</w:t>
      </w:r>
    </w:p>
    <w:p w14:paraId="776D2BDE" w14:textId="77777777" w:rsidR="00365D11" w:rsidRPr="00C034CE" w:rsidRDefault="00365D11" w:rsidP="00C2401A">
      <w:pPr>
        <w:keepNext w:val="0"/>
        <w:keepLines w:val="0"/>
        <w:widowControl w:val="0"/>
        <w:numPr>
          <w:ilvl w:val="0"/>
          <w:numId w:val="6"/>
        </w:numPr>
        <w:tabs>
          <w:tab w:val="clear" w:pos="720"/>
        </w:tabs>
        <w:ind w:left="284" w:hanging="284"/>
        <w:jc w:val="both"/>
        <w:rPr>
          <w:rFonts w:cs="Arial"/>
        </w:rPr>
      </w:pPr>
      <w:r w:rsidRPr="00365D11">
        <w:rPr>
          <w:rFonts w:cs="Arial"/>
        </w:rPr>
        <w:t>Kupujący oświadcza, że posiada status dużego przedsiębiorcy w rozumieniu art. 4 pkt 6) ustawy z dnia</w:t>
      </w:r>
      <w:r w:rsidR="00640079">
        <w:rPr>
          <w:rFonts w:cs="Arial"/>
        </w:rPr>
        <w:br/>
      </w:r>
      <w:r w:rsidRPr="00365D11">
        <w:rPr>
          <w:rFonts w:cs="Arial"/>
        </w:rPr>
        <w:t xml:space="preserve"> 8 marca 2013 r. o przeciwdziałaniu nadmiernym opóźnieniom w transakcjach handlowych.</w:t>
      </w:r>
    </w:p>
    <w:p w14:paraId="3238CB93" w14:textId="77777777" w:rsidR="00D700F2" w:rsidRDefault="00D700F2" w:rsidP="00C2401A">
      <w:pPr>
        <w:keepNext w:val="0"/>
        <w:keepLines w:val="0"/>
        <w:widowControl w:val="0"/>
        <w:numPr>
          <w:ilvl w:val="0"/>
          <w:numId w:val="6"/>
        </w:numPr>
        <w:tabs>
          <w:tab w:val="clear" w:pos="720"/>
        </w:tabs>
        <w:ind w:left="284" w:hanging="284"/>
        <w:jc w:val="both"/>
        <w:rPr>
          <w:rFonts w:cs="Arial"/>
        </w:rPr>
      </w:pPr>
      <w:bookmarkStart w:id="13"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bookmarkEnd w:id="13"/>
    <w:p w14:paraId="47E69DD8" w14:textId="77777777" w:rsidR="00FE7802" w:rsidRDefault="00D700F2" w:rsidP="00C2401A">
      <w:pPr>
        <w:keepNext w:val="0"/>
        <w:keepLines w:val="0"/>
        <w:widowControl w:val="0"/>
        <w:numPr>
          <w:ilvl w:val="0"/>
          <w:numId w:val="6"/>
        </w:numPr>
        <w:tabs>
          <w:tab w:val="clear" w:pos="720"/>
        </w:tabs>
        <w:ind w:left="284" w:hanging="284"/>
        <w:jc w:val="both"/>
        <w:rPr>
          <w:rFonts w:cs="Arial"/>
        </w:rPr>
      </w:pPr>
      <w:r w:rsidRPr="00D700F2">
        <w:rPr>
          <w:rFonts w:cs="Arial"/>
        </w:rPr>
        <w:lastRenderedPageBreak/>
        <w:t>Umowa</w:t>
      </w:r>
      <w:r w:rsidRPr="005A4CEF">
        <w:t xml:space="preserve"> zostaje</w:t>
      </w:r>
      <w:r w:rsidRPr="00C808F9">
        <w:t xml:space="preserve"> zawarta w dniu złożenia ostatniego podpisu przez osoby reprezentujące Strony</w:t>
      </w:r>
      <w:r w:rsidR="00A9513E" w:rsidRPr="00C034CE">
        <w:rPr>
          <w:rFonts w:cs="Arial"/>
        </w:rPr>
        <w:t>.</w:t>
      </w:r>
    </w:p>
    <w:p w14:paraId="7A029CD0" w14:textId="18F5B211" w:rsidR="001419FC" w:rsidRDefault="001419FC" w:rsidP="00C2401A">
      <w:pPr>
        <w:keepNext w:val="0"/>
        <w:keepLines w:val="0"/>
        <w:widowControl w:val="0"/>
        <w:numPr>
          <w:ilvl w:val="0"/>
          <w:numId w:val="6"/>
        </w:numPr>
        <w:tabs>
          <w:tab w:val="clear" w:pos="720"/>
        </w:tabs>
        <w:ind w:left="284" w:hanging="284"/>
        <w:jc w:val="both"/>
        <w:rPr>
          <w:rFonts w:cs="Arial"/>
        </w:rPr>
      </w:pPr>
      <w:r>
        <w:rPr>
          <w:rFonts w:cs="Arial"/>
        </w:rPr>
        <w:t>Załączniki:</w:t>
      </w:r>
    </w:p>
    <w:p w14:paraId="76F58951" w14:textId="4E833BD9" w:rsidR="001419FC" w:rsidRPr="001419FC" w:rsidRDefault="001419FC" w:rsidP="00576931">
      <w:pPr>
        <w:pStyle w:val="Akapitzlist"/>
        <w:numPr>
          <w:ilvl w:val="0"/>
          <w:numId w:val="28"/>
        </w:numPr>
        <w:jc w:val="both"/>
        <w:rPr>
          <w:rFonts w:cs="Arial"/>
        </w:rPr>
      </w:pPr>
      <w:r>
        <w:rPr>
          <w:rFonts w:cs="Arial"/>
        </w:rPr>
        <w:t xml:space="preserve"> Załącznik nr 1 – Klauzula informacyjna.</w:t>
      </w:r>
    </w:p>
    <w:p w14:paraId="75424055" w14:textId="77777777" w:rsidR="002D21F5" w:rsidRPr="00C034CE" w:rsidRDefault="002D21F5" w:rsidP="00D4144A">
      <w:pPr>
        <w:keepNext w:val="0"/>
        <w:keepLines w:val="0"/>
        <w:widowControl w:val="0"/>
        <w:tabs>
          <w:tab w:val="left" w:pos="5670"/>
        </w:tabs>
        <w:jc w:val="both"/>
        <w:outlineLvl w:val="0"/>
        <w:rPr>
          <w:rFonts w:cs="Arial"/>
        </w:rPr>
      </w:pPr>
    </w:p>
    <w:p w14:paraId="09AAE70E" w14:textId="77777777" w:rsidR="00F4324D" w:rsidRPr="00C034CE" w:rsidRDefault="00F4324D" w:rsidP="00D4144A">
      <w:pPr>
        <w:pStyle w:val="Tekstpodstawowy2"/>
        <w:keepNext w:val="0"/>
        <w:keepLines w:val="0"/>
        <w:widowControl w:val="0"/>
        <w:tabs>
          <w:tab w:val="clear" w:pos="5103"/>
          <w:tab w:val="clear" w:pos="5812"/>
          <w:tab w:val="left" w:pos="5670"/>
        </w:tabs>
        <w:outlineLvl w:val="0"/>
        <w:rPr>
          <w:rFonts w:cs="Arial"/>
        </w:rPr>
      </w:pPr>
      <w:r w:rsidRPr="00C034CE">
        <w:rPr>
          <w:rFonts w:cs="Arial"/>
        </w:rPr>
        <w:t>W imieniu:</w:t>
      </w:r>
    </w:p>
    <w:p w14:paraId="7C6EC665" w14:textId="77777777" w:rsidR="00F4324D" w:rsidRPr="00C034CE" w:rsidRDefault="006548B7" w:rsidP="00D4144A">
      <w:pPr>
        <w:keepNext w:val="0"/>
        <w:keepLines w:val="0"/>
        <w:widowControl w:val="0"/>
        <w:tabs>
          <w:tab w:val="left" w:pos="3969"/>
          <w:tab w:val="left" w:pos="5103"/>
          <w:tab w:val="left" w:pos="9639"/>
        </w:tabs>
        <w:jc w:val="both"/>
        <w:outlineLvl w:val="0"/>
        <w:rPr>
          <w:rFonts w:cs="Arial"/>
          <w:b/>
        </w:rPr>
      </w:pPr>
      <w:r w:rsidRPr="00C034CE">
        <w:rPr>
          <w:rFonts w:cs="Arial"/>
          <w:b/>
        </w:rPr>
        <w:t>KUPUJĄCEGO</w:t>
      </w:r>
      <w:r w:rsidR="002D21F5" w:rsidRPr="00C034CE">
        <w:rPr>
          <w:rFonts w:cs="Arial"/>
          <w:b/>
        </w:rPr>
        <w:tab/>
      </w:r>
      <w:r w:rsidR="002D21F5" w:rsidRPr="00C034CE">
        <w:rPr>
          <w:rFonts w:cs="Arial"/>
          <w:b/>
        </w:rPr>
        <w:tab/>
        <w:t>S</w:t>
      </w:r>
      <w:r w:rsidRPr="00C034CE">
        <w:rPr>
          <w:rFonts w:cs="Arial"/>
          <w:b/>
        </w:rPr>
        <w:t>PRZEDA</w:t>
      </w:r>
      <w:r w:rsidR="003301B5">
        <w:rPr>
          <w:rFonts w:cs="Arial"/>
          <w:b/>
        </w:rPr>
        <w:t>WCY</w:t>
      </w:r>
    </w:p>
    <w:sectPr w:rsidR="00F4324D" w:rsidRPr="00C034CE" w:rsidSect="009F7AA1">
      <w:headerReference w:type="default" r:id="rId18"/>
      <w:footerReference w:type="default" r:id="rId19"/>
      <w:footerReference w:type="first" r:id="rId20"/>
      <w:pgSz w:w="11906" w:h="16838" w:code="9"/>
      <w:pgMar w:top="851" w:right="851" w:bottom="1340" w:left="1418"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4FE8" w14:textId="77777777" w:rsidR="00D46D45" w:rsidRDefault="00D46D45">
      <w:r>
        <w:separator/>
      </w:r>
    </w:p>
  </w:endnote>
  <w:endnote w:type="continuationSeparator" w:id="0">
    <w:p w14:paraId="0E917C23" w14:textId="77777777" w:rsidR="00D46D45" w:rsidRDefault="00D4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478E9" w14:textId="77777777" w:rsidR="00EE572D" w:rsidRDefault="0089256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266C2">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E572D" w14:paraId="0D22BE23" w14:textId="77777777">
      <w:tc>
        <w:tcPr>
          <w:tcW w:w="0" w:type="auto"/>
          <w:vAlign w:val="center"/>
        </w:tcPr>
        <w:p w14:paraId="3CAF5837" w14:textId="77777777" w:rsidR="00EE572D" w:rsidRDefault="0089256F">
          <w:r>
            <w:rPr>
              <w:sz w:val="16"/>
            </w:rPr>
            <w:t>Rodzaj</w:t>
          </w:r>
        </w:p>
      </w:tc>
      <w:tc>
        <w:tcPr>
          <w:tcW w:w="0" w:type="auto"/>
          <w:vAlign w:val="center"/>
        </w:tcPr>
        <w:p w14:paraId="2DD7FA17" w14:textId="77777777" w:rsidR="00EE572D" w:rsidRDefault="0089256F">
          <w:r>
            <w:rPr>
              <w:sz w:val="16"/>
            </w:rPr>
            <w:t>ID umowy</w:t>
          </w:r>
        </w:p>
      </w:tc>
      <w:tc>
        <w:tcPr>
          <w:tcW w:w="0" w:type="auto"/>
          <w:vAlign w:val="center"/>
        </w:tcPr>
        <w:p w14:paraId="51A22277" w14:textId="77777777" w:rsidR="00EE572D" w:rsidRDefault="0089256F">
          <w:r>
            <w:rPr>
              <w:sz w:val="16"/>
            </w:rPr>
            <w:t>ID pliku</w:t>
          </w:r>
        </w:p>
      </w:tc>
      <w:tc>
        <w:tcPr>
          <w:tcW w:w="0" w:type="auto"/>
          <w:vAlign w:val="center"/>
        </w:tcPr>
        <w:p w14:paraId="54110E77" w14:textId="77777777" w:rsidR="00EE572D" w:rsidRDefault="0089256F">
          <w:r>
            <w:rPr>
              <w:sz w:val="16"/>
            </w:rPr>
            <w:t>Stan</w:t>
          </w:r>
        </w:p>
      </w:tc>
      <w:tc>
        <w:tcPr>
          <w:tcW w:w="0" w:type="auto"/>
          <w:vAlign w:val="center"/>
        </w:tcPr>
        <w:p w14:paraId="2D64BFE7" w14:textId="77777777" w:rsidR="00EE572D" w:rsidRDefault="0089256F">
          <w:r>
            <w:rPr>
              <w:sz w:val="16"/>
            </w:rPr>
            <w:t>Data modyfikacji</w:t>
          </w:r>
        </w:p>
      </w:tc>
    </w:tr>
    <w:tr w:rsidR="00EE572D" w14:paraId="5BCB4A30" w14:textId="77777777">
      <w:tc>
        <w:tcPr>
          <w:tcW w:w="0" w:type="auto"/>
          <w:vAlign w:val="center"/>
        </w:tcPr>
        <w:p w14:paraId="08E5078E" w14:textId="77777777" w:rsidR="00EE572D" w:rsidRDefault="0089256F">
          <w:r>
            <w:rPr>
              <w:sz w:val="16"/>
            </w:rPr>
            <w:t>Opiniowana</w:t>
          </w:r>
        </w:p>
      </w:tc>
      <w:tc>
        <w:tcPr>
          <w:tcW w:w="0" w:type="auto"/>
          <w:vAlign w:val="center"/>
        </w:tcPr>
        <w:p w14:paraId="555F86F6" w14:textId="77777777" w:rsidR="00EE572D" w:rsidRDefault="0089256F">
          <w:r>
            <w:rPr>
              <w:sz w:val="16"/>
            </w:rPr>
            <w:t>344891535</w:t>
          </w:r>
        </w:p>
      </w:tc>
      <w:tc>
        <w:tcPr>
          <w:tcW w:w="0" w:type="auto"/>
          <w:vAlign w:val="center"/>
        </w:tcPr>
        <w:p w14:paraId="4CC963EF" w14:textId="77777777" w:rsidR="00EE572D" w:rsidRDefault="0089256F">
          <w:r>
            <w:rPr>
              <w:sz w:val="16"/>
            </w:rPr>
            <w:t>344891778</w:t>
          </w:r>
        </w:p>
      </w:tc>
      <w:tc>
        <w:tcPr>
          <w:tcW w:w="0" w:type="auto"/>
          <w:vAlign w:val="center"/>
        </w:tcPr>
        <w:p w14:paraId="650B961F" w14:textId="77777777" w:rsidR="00EE572D" w:rsidRDefault="0089256F">
          <w:r>
            <w:rPr>
              <w:sz w:val="16"/>
            </w:rPr>
            <w:t>Do zaopiniowania</w:t>
          </w:r>
        </w:p>
      </w:tc>
      <w:tc>
        <w:tcPr>
          <w:tcW w:w="0" w:type="auto"/>
          <w:vAlign w:val="center"/>
        </w:tcPr>
        <w:p w14:paraId="088B1C59" w14:textId="77777777" w:rsidR="00EE572D" w:rsidRDefault="0089256F">
          <w:r>
            <w:rPr>
              <w:sz w:val="16"/>
            </w:rPr>
            <w:t>2026-08-27 07:50:18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21A9" w14:textId="77777777" w:rsidR="00EE572D" w:rsidRDefault="0089256F">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EE572D" w14:paraId="4A35BCE5" w14:textId="77777777">
      <w:tc>
        <w:tcPr>
          <w:tcW w:w="0" w:type="auto"/>
          <w:vAlign w:val="center"/>
        </w:tcPr>
        <w:p w14:paraId="71E137CB" w14:textId="77777777" w:rsidR="00EE572D" w:rsidRDefault="0089256F">
          <w:r>
            <w:rPr>
              <w:sz w:val="16"/>
            </w:rPr>
            <w:t>Rodzaj</w:t>
          </w:r>
        </w:p>
      </w:tc>
      <w:tc>
        <w:tcPr>
          <w:tcW w:w="0" w:type="auto"/>
          <w:vAlign w:val="center"/>
        </w:tcPr>
        <w:p w14:paraId="68265A0F" w14:textId="77777777" w:rsidR="00EE572D" w:rsidRDefault="0089256F">
          <w:r>
            <w:rPr>
              <w:sz w:val="16"/>
            </w:rPr>
            <w:t>ID umowy</w:t>
          </w:r>
        </w:p>
      </w:tc>
      <w:tc>
        <w:tcPr>
          <w:tcW w:w="0" w:type="auto"/>
          <w:vAlign w:val="center"/>
        </w:tcPr>
        <w:p w14:paraId="2259E045" w14:textId="77777777" w:rsidR="00EE572D" w:rsidRDefault="0089256F">
          <w:r>
            <w:rPr>
              <w:sz w:val="16"/>
            </w:rPr>
            <w:t>ID pliku</w:t>
          </w:r>
        </w:p>
      </w:tc>
      <w:tc>
        <w:tcPr>
          <w:tcW w:w="0" w:type="auto"/>
          <w:vAlign w:val="center"/>
        </w:tcPr>
        <w:p w14:paraId="6CFD8357" w14:textId="77777777" w:rsidR="00EE572D" w:rsidRDefault="0089256F">
          <w:r>
            <w:rPr>
              <w:sz w:val="16"/>
            </w:rPr>
            <w:t>Stan</w:t>
          </w:r>
        </w:p>
      </w:tc>
      <w:tc>
        <w:tcPr>
          <w:tcW w:w="0" w:type="auto"/>
          <w:vAlign w:val="center"/>
        </w:tcPr>
        <w:p w14:paraId="54A49D5C" w14:textId="77777777" w:rsidR="00EE572D" w:rsidRDefault="0089256F">
          <w:r>
            <w:rPr>
              <w:sz w:val="16"/>
            </w:rPr>
            <w:t>Data modyfikacji</w:t>
          </w:r>
        </w:p>
      </w:tc>
    </w:tr>
    <w:tr w:rsidR="00EE572D" w14:paraId="25D4ED14" w14:textId="77777777">
      <w:tc>
        <w:tcPr>
          <w:tcW w:w="0" w:type="auto"/>
          <w:vAlign w:val="center"/>
        </w:tcPr>
        <w:p w14:paraId="0A9C7B4E" w14:textId="77777777" w:rsidR="00EE572D" w:rsidRDefault="0089256F">
          <w:r>
            <w:rPr>
              <w:sz w:val="16"/>
            </w:rPr>
            <w:t>Opiniowana</w:t>
          </w:r>
        </w:p>
      </w:tc>
      <w:tc>
        <w:tcPr>
          <w:tcW w:w="0" w:type="auto"/>
          <w:vAlign w:val="center"/>
        </w:tcPr>
        <w:p w14:paraId="30331835" w14:textId="77777777" w:rsidR="00EE572D" w:rsidRDefault="0089256F">
          <w:r>
            <w:rPr>
              <w:sz w:val="16"/>
            </w:rPr>
            <w:t>344891535</w:t>
          </w:r>
        </w:p>
      </w:tc>
      <w:tc>
        <w:tcPr>
          <w:tcW w:w="0" w:type="auto"/>
          <w:vAlign w:val="center"/>
        </w:tcPr>
        <w:p w14:paraId="33347DED" w14:textId="77777777" w:rsidR="00EE572D" w:rsidRDefault="0089256F">
          <w:r>
            <w:rPr>
              <w:sz w:val="16"/>
            </w:rPr>
            <w:t>344891778</w:t>
          </w:r>
        </w:p>
      </w:tc>
      <w:tc>
        <w:tcPr>
          <w:tcW w:w="0" w:type="auto"/>
          <w:vAlign w:val="center"/>
        </w:tcPr>
        <w:p w14:paraId="7FCFAA4F" w14:textId="77777777" w:rsidR="00EE572D" w:rsidRDefault="0089256F">
          <w:r>
            <w:rPr>
              <w:sz w:val="16"/>
            </w:rPr>
            <w:t>Do zaopiniowania</w:t>
          </w:r>
        </w:p>
      </w:tc>
      <w:tc>
        <w:tcPr>
          <w:tcW w:w="0" w:type="auto"/>
          <w:vAlign w:val="center"/>
        </w:tcPr>
        <w:p w14:paraId="5CC5A843" w14:textId="77777777" w:rsidR="00EE572D" w:rsidRDefault="0089256F">
          <w:r>
            <w:rPr>
              <w:sz w:val="16"/>
            </w:rPr>
            <w:t>2026-08-27 07:50:18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2CE8" w14:textId="77777777" w:rsidR="00D46D45" w:rsidRDefault="00D46D45">
      <w:r>
        <w:separator/>
      </w:r>
    </w:p>
  </w:footnote>
  <w:footnote w:type="continuationSeparator" w:id="0">
    <w:p w14:paraId="15815862" w14:textId="77777777" w:rsidR="00D46D45" w:rsidRDefault="00D46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50384" w14:textId="77777777" w:rsidR="00E103C9" w:rsidRDefault="00E103C9" w:rsidP="00D20C33">
    <w:pPr>
      <w:pStyle w:val="Nagwek"/>
      <w:tabs>
        <w:tab w:val="clear" w:pos="4536"/>
        <w:tab w:val="clear" w:pos="9072"/>
        <w:tab w:val="left" w:pos="60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1BD"/>
    <w:multiLevelType w:val="hybridMultilevel"/>
    <w:tmpl w:val="D79C3B5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4514C7E"/>
    <w:multiLevelType w:val="hybridMultilevel"/>
    <w:tmpl w:val="DAB6FDE4"/>
    <w:lvl w:ilvl="0" w:tplc="020A87BA">
      <w:start w:val="1"/>
      <w:numFmt w:val="lowerLetter"/>
      <w:lvlText w:val="%1)"/>
      <w:lvlJc w:val="left"/>
      <w:pPr>
        <w:tabs>
          <w:tab w:val="num" w:pos="1041"/>
        </w:tabs>
        <w:ind w:left="1041" w:hanging="397"/>
      </w:pPr>
      <w:rPr>
        <w:rFonts w:hint="default"/>
        <w:b w:val="0"/>
        <w:bCs/>
      </w:rPr>
    </w:lvl>
    <w:lvl w:ilvl="1" w:tplc="FFFFFFFF">
      <w:start w:val="1"/>
      <w:numFmt w:val="decimal"/>
      <w:lvlText w:val="%2."/>
      <w:lvlJc w:val="left"/>
      <w:pPr>
        <w:tabs>
          <w:tab w:val="num" w:pos="1727"/>
        </w:tabs>
        <w:ind w:left="1727" w:hanging="360"/>
      </w:pPr>
      <w:rPr>
        <w:rFonts w:ascii="Arial" w:hAnsi="Arial" w:hint="default"/>
        <w:b w:val="0"/>
        <w:i w:val="0"/>
        <w:sz w:val="20"/>
        <w:szCs w:val="20"/>
      </w:rPr>
    </w:lvl>
    <w:lvl w:ilvl="2" w:tplc="FFFFFFFF">
      <w:start w:val="1"/>
      <w:numFmt w:val="lowerLetter"/>
      <w:lvlText w:val="%3)"/>
      <w:lvlJc w:val="left"/>
      <w:pPr>
        <w:tabs>
          <w:tab w:val="num" w:pos="2627"/>
        </w:tabs>
        <w:ind w:left="2627" w:hanging="360"/>
      </w:pPr>
      <w:rPr>
        <w:rFonts w:hint="default"/>
        <w:b w:val="0"/>
      </w:rPr>
    </w:lvl>
    <w:lvl w:ilvl="3" w:tplc="FFFFFFFF" w:tentative="1">
      <w:start w:val="1"/>
      <w:numFmt w:val="decimal"/>
      <w:lvlText w:val="%4."/>
      <w:lvlJc w:val="left"/>
      <w:pPr>
        <w:tabs>
          <w:tab w:val="num" w:pos="3167"/>
        </w:tabs>
        <w:ind w:left="3167" w:hanging="360"/>
      </w:pPr>
    </w:lvl>
    <w:lvl w:ilvl="4" w:tplc="FFFFFFFF" w:tentative="1">
      <w:start w:val="1"/>
      <w:numFmt w:val="lowerLetter"/>
      <w:lvlText w:val="%5."/>
      <w:lvlJc w:val="left"/>
      <w:pPr>
        <w:tabs>
          <w:tab w:val="num" w:pos="3887"/>
        </w:tabs>
        <w:ind w:left="3887" w:hanging="360"/>
      </w:pPr>
    </w:lvl>
    <w:lvl w:ilvl="5" w:tplc="FFFFFFFF" w:tentative="1">
      <w:start w:val="1"/>
      <w:numFmt w:val="lowerRoman"/>
      <w:lvlText w:val="%6."/>
      <w:lvlJc w:val="right"/>
      <w:pPr>
        <w:tabs>
          <w:tab w:val="num" w:pos="4607"/>
        </w:tabs>
        <w:ind w:left="4607" w:hanging="180"/>
      </w:pPr>
    </w:lvl>
    <w:lvl w:ilvl="6" w:tplc="FFFFFFFF" w:tentative="1">
      <w:start w:val="1"/>
      <w:numFmt w:val="decimal"/>
      <w:lvlText w:val="%7."/>
      <w:lvlJc w:val="left"/>
      <w:pPr>
        <w:tabs>
          <w:tab w:val="num" w:pos="5327"/>
        </w:tabs>
        <w:ind w:left="5327" w:hanging="360"/>
      </w:pPr>
    </w:lvl>
    <w:lvl w:ilvl="7" w:tplc="FFFFFFFF" w:tentative="1">
      <w:start w:val="1"/>
      <w:numFmt w:val="lowerLetter"/>
      <w:lvlText w:val="%8."/>
      <w:lvlJc w:val="left"/>
      <w:pPr>
        <w:tabs>
          <w:tab w:val="num" w:pos="6047"/>
        </w:tabs>
        <w:ind w:left="6047" w:hanging="360"/>
      </w:pPr>
    </w:lvl>
    <w:lvl w:ilvl="8" w:tplc="FFFFFFFF" w:tentative="1">
      <w:start w:val="1"/>
      <w:numFmt w:val="lowerRoman"/>
      <w:lvlText w:val="%9."/>
      <w:lvlJc w:val="right"/>
      <w:pPr>
        <w:tabs>
          <w:tab w:val="num" w:pos="6767"/>
        </w:tabs>
        <w:ind w:left="6767" w:hanging="180"/>
      </w:pPr>
    </w:lvl>
  </w:abstractNum>
  <w:abstractNum w:abstractNumId="2" w15:restartNumberingAfterBreak="0">
    <w:nsid w:val="0B8F1DDE"/>
    <w:multiLevelType w:val="hybridMultilevel"/>
    <w:tmpl w:val="3074426C"/>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5F51F5"/>
    <w:multiLevelType w:val="multilevel"/>
    <w:tmpl w:val="4782A03C"/>
    <w:lvl w:ilvl="0">
      <w:start w:val="2"/>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36E1D6D"/>
    <w:multiLevelType w:val="multilevel"/>
    <w:tmpl w:val="86086A20"/>
    <w:lvl w:ilvl="0">
      <w:start w:val="1"/>
      <w:numFmt w:val="decimal"/>
      <w:pStyle w:val="Nagwek1"/>
      <w:suff w:val="space"/>
      <w:lvlText w:val="%1"/>
      <w:lvlJc w:val="left"/>
      <w:pPr>
        <w:ind w:left="0" w:firstLine="0"/>
      </w:pPr>
      <w:rPr>
        <w:rFonts w:hint="default"/>
      </w:rPr>
    </w:lvl>
    <w:lvl w:ilvl="1">
      <w:start w:val="1"/>
      <w:numFmt w:val="decimal"/>
      <w:pStyle w:val="Nagwek2"/>
      <w:suff w:val="space"/>
      <w:lvlText w:val="%1.%2"/>
      <w:lvlJc w:val="left"/>
      <w:pPr>
        <w:ind w:left="142" w:firstLine="0"/>
      </w:pPr>
      <w:rPr>
        <w:rFonts w:hint="default"/>
      </w:rPr>
    </w:lvl>
    <w:lvl w:ilvl="2">
      <w:start w:val="1"/>
      <w:numFmt w:val="decimal"/>
      <w:pStyle w:val="Nagwek3"/>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3AF4549"/>
    <w:multiLevelType w:val="hybridMultilevel"/>
    <w:tmpl w:val="78C000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7"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4212ED1"/>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0"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88E02BE"/>
    <w:multiLevelType w:val="hybridMultilevel"/>
    <w:tmpl w:val="201ACB92"/>
    <w:lvl w:ilvl="0" w:tplc="0415000F">
      <w:start w:val="1"/>
      <w:numFmt w:val="decimal"/>
      <w:lvlText w:val="%1."/>
      <w:lvlJc w:val="left"/>
      <w:pPr>
        <w:tabs>
          <w:tab w:val="num" w:pos="720"/>
        </w:tabs>
        <w:ind w:left="720" w:hanging="360"/>
      </w:pPr>
      <w:rPr>
        <w:rFonts w:hint="default"/>
      </w:rPr>
    </w:lvl>
    <w:lvl w:ilvl="1" w:tplc="97B800F4">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2D76391D"/>
    <w:multiLevelType w:val="hybridMultilevel"/>
    <w:tmpl w:val="1D940D06"/>
    <w:lvl w:ilvl="0" w:tplc="A06244E4">
      <w:start w:val="2"/>
      <w:numFmt w:val="decimal"/>
      <w:lvlText w:val="%1."/>
      <w:lvlJc w:val="left"/>
      <w:pPr>
        <w:tabs>
          <w:tab w:val="num" w:pos="340"/>
        </w:tabs>
        <w:ind w:left="340" w:hanging="340"/>
      </w:pPr>
      <w:rPr>
        <w:rFonts w:hint="default"/>
        <w:b w:val="0"/>
        <w:i w:val="0"/>
        <w:sz w:val="20"/>
      </w:rPr>
    </w:lvl>
    <w:lvl w:ilvl="1" w:tplc="812CE34A">
      <w:start w:val="1"/>
      <w:numFmt w:val="decimal"/>
      <w:lvlText w:val="%2."/>
      <w:lvlJc w:val="left"/>
      <w:pPr>
        <w:tabs>
          <w:tab w:val="num" w:pos="1957"/>
        </w:tabs>
        <w:ind w:left="1957" w:hanging="397"/>
      </w:pPr>
      <w:rPr>
        <w:rFonts w:ascii="Arial" w:hAnsi="Arial" w:hint="default"/>
        <w:b w:val="0"/>
        <w:i w:val="0"/>
        <w:sz w:val="2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7EA5136"/>
    <w:multiLevelType w:val="hybridMultilevel"/>
    <w:tmpl w:val="ACCA52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88D3C2B"/>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9164E3F"/>
    <w:multiLevelType w:val="hybridMultilevel"/>
    <w:tmpl w:val="42FAF544"/>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43C637ED"/>
    <w:multiLevelType w:val="hybridMultilevel"/>
    <w:tmpl w:val="58FE595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470841D6"/>
    <w:multiLevelType w:val="hybridMultilevel"/>
    <w:tmpl w:val="CA9EB56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21" w15:restartNumberingAfterBreak="0">
    <w:nsid w:val="518066AF"/>
    <w:multiLevelType w:val="hybridMultilevel"/>
    <w:tmpl w:val="3D88D8E2"/>
    <w:lvl w:ilvl="0" w:tplc="D0861BA6">
      <w:start w:val="1"/>
      <w:numFmt w:val="decimal"/>
      <w:lvlText w:val="%1."/>
      <w:lvlJc w:val="left"/>
      <w:pPr>
        <w:ind w:left="90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FE5241A6">
      <w:start w:val="1"/>
      <w:numFmt w:val="decimal"/>
      <w:lvlText w:val="%2)"/>
      <w:lvlJc w:val="left"/>
      <w:pPr>
        <w:ind w:left="133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ED4E516E">
      <w:start w:val="1"/>
      <w:numFmt w:val="lowerRoman"/>
      <w:lvlText w:val="%3"/>
      <w:lvlJc w:val="left"/>
      <w:pPr>
        <w:ind w:left="17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898C768">
      <w:start w:val="1"/>
      <w:numFmt w:val="decimal"/>
      <w:lvlText w:val="%4"/>
      <w:lvlJc w:val="left"/>
      <w:pPr>
        <w:ind w:left="24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69B815B8">
      <w:start w:val="1"/>
      <w:numFmt w:val="lowerLetter"/>
      <w:lvlText w:val="%5"/>
      <w:lvlJc w:val="left"/>
      <w:pPr>
        <w:ind w:left="31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C567482">
      <w:start w:val="1"/>
      <w:numFmt w:val="lowerRoman"/>
      <w:lvlText w:val="%6"/>
      <w:lvlJc w:val="left"/>
      <w:pPr>
        <w:ind w:left="38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15B29930">
      <w:start w:val="1"/>
      <w:numFmt w:val="decimal"/>
      <w:lvlText w:val="%7"/>
      <w:lvlJc w:val="left"/>
      <w:pPr>
        <w:ind w:left="46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685C0B48">
      <w:start w:val="1"/>
      <w:numFmt w:val="lowerLetter"/>
      <w:lvlText w:val="%8"/>
      <w:lvlJc w:val="left"/>
      <w:pPr>
        <w:ind w:left="53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9045E46">
      <w:start w:val="1"/>
      <w:numFmt w:val="lowerRoman"/>
      <w:lvlText w:val="%9"/>
      <w:lvlJc w:val="left"/>
      <w:pPr>
        <w:ind w:left="60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22" w15:restartNumberingAfterBreak="0">
    <w:nsid w:val="5CAD1A15"/>
    <w:multiLevelType w:val="hybridMultilevel"/>
    <w:tmpl w:val="00CA904A"/>
    <w:lvl w:ilvl="0" w:tplc="020A87BA">
      <w:start w:val="1"/>
      <w:numFmt w:val="lowerLetter"/>
      <w:lvlText w:val="%1)"/>
      <w:lvlJc w:val="left"/>
      <w:pPr>
        <w:tabs>
          <w:tab w:val="num" w:pos="730"/>
        </w:tabs>
        <w:ind w:left="73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6D010AFE"/>
    <w:multiLevelType w:val="hybridMultilevel"/>
    <w:tmpl w:val="8EFCFBE2"/>
    <w:lvl w:ilvl="0" w:tplc="AEEE767A">
      <w:start w:val="1"/>
      <w:numFmt w:val="decimal"/>
      <w:lvlText w:val="%1."/>
      <w:lvlJc w:val="left"/>
      <w:pPr>
        <w:tabs>
          <w:tab w:val="num" w:pos="502"/>
        </w:tabs>
        <w:ind w:left="502" w:hanging="360"/>
      </w:pPr>
      <w:rPr>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26" w15:restartNumberingAfterBreak="0">
    <w:nsid w:val="73BB293D"/>
    <w:multiLevelType w:val="hybridMultilevel"/>
    <w:tmpl w:val="38E623A6"/>
    <w:lvl w:ilvl="0" w:tplc="FF36461E">
      <w:start w:val="1"/>
      <w:numFmt w:val="decimal"/>
      <w:lvlText w:val="%1."/>
      <w:lvlJc w:val="left"/>
      <w:pPr>
        <w:tabs>
          <w:tab w:val="num" w:pos="502"/>
        </w:tabs>
        <w:ind w:left="502"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7985F6A"/>
    <w:multiLevelType w:val="hybridMultilevel"/>
    <w:tmpl w:val="B8B6B5D4"/>
    <w:lvl w:ilvl="0" w:tplc="F3B611FC">
      <w:start w:val="1"/>
      <w:numFmt w:val="decimal"/>
      <w:lvlText w:val="%1."/>
      <w:lvlJc w:val="left"/>
      <w:pPr>
        <w:ind w:left="720" w:hanging="360"/>
      </w:pPr>
      <w:rPr>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29" w15:restartNumberingAfterBreak="0">
    <w:nsid w:val="797B26BA"/>
    <w:multiLevelType w:val="hybridMultilevel"/>
    <w:tmpl w:val="6F36FC3C"/>
    <w:lvl w:ilvl="0" w:tplc="2D161F5A">
      <w:start w:val="1"/>
      <w:numFmt w:val="decimal"/>
      <w:lvlText w:val="§ %1."/>
      <w:lvlJc w:val="left"/>
      <w:pPr>
        <w:tabs>
          <w:tab w:val="num" w:pos="754"/>
        </w:tabs>
        <w:ind w:left="754" w:hanging="397"/>
      </w:pPr>
      <w:rPr>
        <w:rFonts w:hint="default"/>
        <w:b/>
      </w:rPr>
    </w:lvl>
    <w:lvl w:ilvl="1" w:tplc="0E1EEB26">
      <w:start w:val="1"/>
      <w:numFmt w:val="decimal"/>
      <w:lvlText w:val="%2."/>
      <w:lvlJc w:val="left"/>
      <w:pPr>
        <w:tabs>
          <w:tab w:val="num" w:pos="1440"/>
        </w:tabs>
        <w:ind w:left="1440" w:hanging="360"/>
      </w:pPr>
      <w:rPr>
        <w:rFonts w:ascii="Arial" w:hAnsi="Arial" w:hint="default"/>
        <w:b w:val="0"/>
        <w:i w:val="0"/>
        <w:sz w:val="20"/>
        <w:szCs w:val="20"/>
      </w:rPr>
    </w:lvl>
    <w:lvl w:ilvl="2" w:tplc="97B800F4">
      <w:start w:val="1"/>
      <w:numFmt w:val="lowerLetter"/>
      <w:lvlText w:val="%3)"/>
      <w:lvlJc w:val="left"/>
      <w:pPr>
        <w:tabs>
          <w:tab w:val="num" w:pos="2340"/>
        </w:tabs>
        <w:ind w:left="234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90484056">
    <w:abstractNumId w:val="4"/>
  </w:num>
  <w:num w:numId="2" w16cid:durableId="63067704">
    <w:abstractNumId w:val="22"/>
  </w:num>
  <w:num w:numId="3" w16cid:durableId="2009095470">
    <w:abstractNumId w:val="2"/>
  </w:num>
  <w:num w:numId="4" w16cid:durableId="2123111805">
    <w:abstractNumId w:val="26"/>
  </w:num>
  <w:num w:numId="5" w16cid:durableId="795366907">
    <w:abstractNumId w:val="11"/>
  </w:num>
  <w:num w:numId="6" w16cid:durableId="1365323157">
    <w:abstractNumId w:val="19"/>
  </w:num>
  <w:num w:numId="7" w16cid:durableId="1442142411">
    <w:abstractNumId w:val="29"/>
  </w:num>
  <w:num w:numId="8" w16cid:durableId="896550554">
    <w:abstractNumId w:val="14"/>
  </w:num>
  <w:num w:numId="9" w16cid:durableId="1410881685">
    <w:abstractNumId w:val="5"/>
  </w:num>
  <w:num w:numId="10" w16cid:durableId="12050939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7494873">
    <w:abstractNumId w:val="1"/>
  </w:num>
  <w:num w:numId="12" w16cid:durableId="1979219418">
    <w:abstractNumId w:val="7"/>
  </w:num>
  <w:num w:numId="13" w16cid:durableId="1876575696">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0285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017410">
    <w:abstractNumId w:val="3"/>
  </w:num>
  <w:num w:numId="16" w16cid:durableId="450783538">
    <w:abstractNumId w:val="27"/>
  </w:num>
  <w:num w:numId="17" w16cid:durableId="7679472">
    <w:abstractNumId w:val="10"/>
  </w:num>
  <w:num w:numId="18" w16cid:durableId="456073712">
    <w:abstractNumId w:val="18"/>
  </w:num>
  <w:num w:numId="19" w16cid:durableId="685598313">
    <w:abstractNumId w:val="0"/>
  </w:num>
  <w:num w:numId="20" w16cid:durableId="622082315">
    <w:abstractNumId w:val="17"/>
  </w:num>
  <w:num w:numId="21" w16cid:durableId="79106412">
    <w:abstractNumId w:val="24"/>
  </w:num>
  <w:num w:numId="22" w16cid:durableId="2114858874">
    <w:abstractNumId w:val="6"/>
  </w:num>
  <w:num w:numId="23" w16cid:durableId="401488116">
    <w:abstractNumId w:val="13"/>
  </w:num>
  <w:num w:numId="24" w16cid:durableId="697388334">
    <w:abstractNumId w:val="9"/>
  </w:num>
  <w:num w:numId="25" w16cid:durableId="1237665580">
    <w:abstractNumId w:val="25"/>
  </w:num>
  <w:num w:numId="26" w16cid:durableId="1307588720">
    <w:abstractNumId w:val="23"/>
  </w:num>
  <w:num w:numId="27" w16cid:durableId="550961319">
    <w:abstractNumId w:val="12"/>
  </w:num>
  <w:num w:numId="28" w16cid:durableId="345402446">
    <w:abstractNumId w:val="15"/>
  </w:num>
  <w:num w:numId="29" w16cid:durableId="13922646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97814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02775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BE"/>
    <w:rsid w:val="0000026C"/>
    <w:rsid w:val="000015FE"/>
    <w:rsid w:val="00001890"/>
    <w:rsid w:val="00002012"/>
    <w:rsid w:val="00002BB9"/>
    <w:rsid w:val="00004302"/>
    <w:rsid w:val="0000773B"/>
    <w:rsid w:val="0001094C"/>
    <w:rsid w:val="00011BB5"/>
    <w:rsid w:val="00012324"/>
    <w:rsid w:val="00012780"/>
    <w:rsid w:val="0001346D"/>
    <w:rsid w:val="000154E2"/>
    <w:rsid w:val="0001586D"/>
    <w:rsid w:val="00015FDA"/>
    <w:rsid w:val="00016AE6"/>
    <w:rsid w:val="00017FE3"/>
    <w:rsid w:val="000205EC"/>
    <w:rsid w:val="000207A0"/>
    <w:rsid w:val="000209EC"/>
    <w:rsid w:val="00021260"/>
    <w:rsid w:val="000220E5"/>
    <w:rsid w:val="000227BB"/>
    <w:rsid w:val="0002393B"/>
    <w:rsid w:val="00023D50"/>
    <w:rsid w:val="00025BCB"/>
    <w:rsid w:val="00035AB6"/>
    <w:rsid w:val="00036AC6"/>
    <w:rsid w:val="000404F4"/>
    <w:rsid w:val="000411A8"/>
    <w:rsid w:val="0004166B"/>
    <w:rsid w:val="000417D2"/>
    <w:rsid w:val="0004228F"/>
    <w:rsid w:val="00044D6E"/>
    <w:rsid w:val="000500D9"/>
    <w:rsid w:val="000501A0"/>
    <w:rsid w:val="00050E0D"/>
    <w:rsid w:val="000513F0"/>
    <w:rsid w:val="0005187B"/>
    <w:rsid w:val="00051E60"/>
    <w:rsid w:val="0005222A"/>
    <w:rsid w:val="00052CDF"/>
    <w:rsid w:val="00053F6C"/>
    <w:rsid w:val="0005532D"/>
    <w:rsid w:val="00056DA5"/>
    <w:rsid w:val="00057533"/>
    <w:rsid w:val="00057BAB"/>
    <w:rsid w:val="00057E94"/>
    <w:rsid w:val="00057F78"/>
    <w:rsid w:val="00061E74"/>
    <w:rsid w:val="00063311"/>
    <w:rsid w:val="000659C1"/>
    <w:rsid w:val="00065FD9"/>
    <w:rsid w:val="00066A51"/>
    <w:rsid w:val="00067507"/>
    <w:rsid w:val="00070D56"/>
    <w:rsid w:val="0007260F"/>
    <w:rsid w:val="000744BA"/>
    <w:rsid w:val="00074F48"/>
    <w:rsid w:val="00076EDE"/>
    <w:rsid w:val="00077FFD"/>
    <w:rsid w:val="0008038E"/>
    <w:rsid w:val="00080B95"/>
    <w:rsid w:val="0008291A"/>
    <w:rsid w:val="00082F93"/>
    <w:rsid w:val="00083120"/>
    <w:rsid w:val="00083D1E"/>
    <w:rsid w:val="000846A1"/>
    <w:rsid w:val="00085428"/>
    <w:rsid w:val="00086D82"/>
    <w:rsid w:val="000904C7"/>
    <w:rsid w:val="00091D9A"/>
    <w:rsid w:val="000937B0"/>
    <w:rsid w:val="00093B22"/>
    <w:rsid w:val="0009576C"/>
    <w:rsid w:val="000957E6"/>
    <w:rsid w:val="00096D6E"/>
    <w:rsid w:val="00097224"/>
    <w:rsid w:val="000A282D"/>
    <w:rsid w:val="000A32FD"/>
    <w:rsid w:val="000A3C9A"/>
    <w:rsid w:val="000A4742"/>
    <w:rsid w:val="000A4825"/>
    <w:rsid w:val="000A4D20"/>
    <w:rsid w:val="000A4DC8"/>
    <w:rsid w:val="000A75EC"/>
    <w:rsid w:val="000A7812"/>
    <w:rsid w:val="000B3340"/>
    <w:rsid w:val="000B3B06"/>
    <w:rsid w:val="000B5D9E"/>
    <w:rsid w:val="000B6B3C"/>
    <w:rsid w:val="000B7601"/>
    <w:rsid w:val="000C04B8"/>
    <w:rsid w:val="000C0FEA"/>
    <w:rsid w:val="000C235F"/>
    <w:rsid w:val="000C3DB6"/>
    <w:rsid w:val="000D0721"/>
    <w:rsid w:val="000D15EB"/>
    <w:rsid w:val="000D1BAD"/>
    <w:rsid w:val="000D27F1"/>
    <w:rsid w:val="000D4A2C"/>
    <w:rsid w:val="000D4D72"/>
    <w:rsid w:val="000D5D9E"/>
    <w:rsid w:val="000E3DDF"/>
    <w:rsid w:val="000E4677"/>
    <w:rsid w:val="000E5754"/>
    <w:rsid w:val="000E6D03"/>
    <w:rsid w:val="000F0965"/>
    <w:rsid w:val="000F1267"/>
    <w:rsid w:val="000F295E"/>
    <w:rsid w:val="000F2EFF"/>
    <w:rsid w:val="000F3AE2"/>
    <w:rsid w:val="000F42CA"/>
    <w:rsid w:val="000F4A2E"/>
    <w:rsid w:val="000F4AA2"/>
    <w:rsid w:val="000F4AE7"/>
    <w:rsid w:val="000F4C8F"/>
    <w:rsid w:val="000F520B"/>
    <w:rsid w:val="000F53D2"/>
    <w:rsid w:val="0010185A"/>
    <w:rsid w:val="00101BF7"/>
    <w:rsid w:val="00102623"/>
    <w:rsid w:val="00102777"/>
    <w:rsid w:val="00103118"/>
    <w:rsid w:val="00103AB2"/>
    <w:rsid w:val="00103FBF"/>
    <w:rsid w:val="00104229"/>
    <w:rsid w:val="001046BF"/>
    <w:rsid w:val="00104B48"/>
    <w:rsid w:val="001056C6"/>
    <w:rsid w:val="00105D26"/>
    <w:rsid w:val="00106FB6"/>
    <w:rsid w:val="0010793F"/>
    <w:rsid w:val="0011071E"/>
    <w:rsid w:val="0011087E"/>
    <w:rsid w:val="00111314"/>
    <w:rsid w:val="00112F64"/>
    <w:rsid w:val="00113E86"/>
    <w:rsid w:val="001164F8"/>
    <w:rsid w:val="00117194"/>
    <w:rsid w:val="001173F0"/>
    <w:rsid w:val="00117EEA"/>
    <w:rsid w:val="001202A0"/>
    <w:rsid w:val="00121D60"/>
    <w:rsid w:val="00123FB6"/>
    <w:rsid w:val="001249C3"/>
    <w:rsid w:val="00125F7E"/>
    <w:rsid w:val="00127F70"/>
    <w:rsid w:val="00131817"/>
    <w:rsid w:val="00131E9F"/>
    <w:rsid w:val="00132387"/>
    <w:rsid w:val="00132870"/>
    <w:rsid w:val="001330E2"/>
    <w:rsid w:val="001337B7"/>
    <w:rsid w:val="00135ACF"/>
    <w:rsid w:val="00135E9F"/>
    <w:rsid w:val="001361DA"/>
    <w:rsid w:val="00137B24"/>
    <w:rsid w:val="0014121A"/>
    <w:rsid w:val="001415DA"/>
    <w:rsid w:val="001417A6"/>
    <w:rsid w:val="001419FC"/>
    <w:rsid w:val="00142664"/>
    <w:rsid w:val="00143375"/>
    <w:rsid w:val="00143975"/>
    <w:rsid w:val="00143E80"/>
    <w:rsid w:val="0014414F"/>
    <w:rsid w:val="0014608C"/>
    <w:rsid w:val="00147642"/>
    <w:rsid w:val="001476D0"/>
    <w:rsid w:val="00150E43"/>
    <w:rsid w:val="00151B92"/>
    <w:rsid w:val="00152E74"/>
    <w:rsid w:val="00152F64"/>
    <w:rsid w:val="001536DA"/>
    <w:rsid w:val="00153CBA"/>
    <w:rsid w:val="00154CBC"/>
    <w:rsid w:val="00155FCF"/>
    <w:rsid w:val="00160C33"/>
    <w:rsid w:val="001613B8"/>
    <w:rsid w:val="00164A45"/>
    <w:rsid w:val="00164AD3"/>
    <w:rsid w:val="00164E7B"/>
    <w:rsid w:val="00165085"/>
    <w:rsid w:val="00166354"/>
    <w:rsid w:val="00166D0C"/>
    <w:rsid w:val="00167B10"/>
    <w:rsid w:val="00170F67"/>
    <w:rsid w:val="00172316"/>
    <w:rsid w:val="00181F6F"/>
    <w:rsid w:val="001827A6"/>
    <w:rsid w:val="00182C18"/>
    <w:rsid w:val="0018407C"/>
    <w:rsid w:val="0018497A"/>
    <w:rsid w:val="0018515E"/>
    <w:rsid w:val="001858A7"/>
    <w:rsid w:val="00185D8B"/>
    <w:rsid w:val="001865A5"/>
    <w:rsid w:val="00186E9F"/>
    <w:rsid w:val="00187FA9"/>
    <w:rsid w:val="00190295"/>
    <w:rsid w:val="00191193"/>
    <w:rsid w:val="00192A62"/>
    <w:rsid w:val="001930B7"/>
    <w:rsid w:val="00193462"/>
    <w:rsid w:val="0019351A"/>
    <w:rsid w:val="001963F6"/>
    <w:rsid w:val="00196879"/>
    <w:rsid w:val="001977E6"/>
    <w:rsid w:val="001A02C8"/>
    <w:rsid w:val="001A1D47"/>
    <w:rsid w:val="001A2656"/>
    <w:rsid w:val="001A2945"/>
    <w:rsid w:val="001A3069"/>
    <w:rsid w:val="001A4A1C"/>
    <w:rsid w:val="001A56A2"/>
    <w:rsid w:val="001A6005"/>
    <w:rsid w:val="001A6522"/>
    <w:rsid w:val="001A680D"/>
    <w:rsid w:val="001A6A74"/>
    <w:rsid w:val="001A6FCA"/>
    <w:rsid w:val="001B0337"/>
    <w:rsid w:val="001B1ECE"/>
    <w:rsid w:val="001B27B6"/>
    <w:rsid w:val="001B2F6D"/>
    <w:rsid w:val="001B417F"/>
    <w:rsid w:val="001B67C7"/>
    <w:rsid w:val="001C168D"/>
    <w:rsid w:val="001C1994"/>
    <w:rsid w:val="001C58BB"/>
    <w:rsid w:val="001C5E1A"/>
    <w:rsid w:val="001C60D1"/>
    <w:rsid w:val="001C61E9"/>
    <w:rsid w:val="001C6AA9"/>
    <w:rsid w:val="001C6CA3"/>
    <w:rsid w:val="001C7265"/>
    <w:rsid w:val="001C72FF"/>
    <w:rsid w:val="001D0FF8"/>
    <w:rsid w:val="001D1ABF"/>
    <w:rsid w:val="001D205B"/>
    <w:rsid w:val="001D234C"/>
    <w:rsid w:val="001D3BD0"/>
    <w:rsid w:val="001D3EF5"/>
    <w:rsid w:val="001D4564"/>
    <w:rsid w:val="001D67AB"/>
    <w:rsid w:val="001D6B5D"/>
    <w:rsid w:val="001D7224"/>
    <w:rsid w:val="001D7F1D"/>
    <w:rsid w:val="001E0ABB"/>
    <w:rsid w:val="001E279C"/>
    <w:rsid w:val="001E3EB5"/>
    <w:rsid w:val="001E45D9"/>
    <w:rsid w:val="001F0518"/>
    <w:rsid w:val="001F0B8B"/>
    <w:rsid w:val="001F0FE2"/>
    <w:rsid w:val="001F11A4"/>
    <w:rsid w:val="001F1262"/>
    <w:rsid w:val="001F1324"/>
    <w:rsid w:val="001F21C4"/>
    <w:rsid w:val="001F34F1"/>
    <w:rsid w:val="001F4583"/>
    <w:rsid w:val="001F4957"/>
    <w:rsid w:val="001F4D34"/>
    <w:rsid w:val="001F52D2"/>
    <w:rsid w:val="001F6C9D"/>
    <w:rsid w:val="001F6E4D"/>
    <w:rsid w:val="0020036F"/>
    <w:rsid w:val="00200D37"/>
    <w:rsid w:val="00201DEB"/>
    <w:rsid w:val="002021E1"/>
    <w:rsid w:val="0020232F"/>
    <w:rsid w:val="00202B26"/>
    <w:rsid w:val="002101A2"/>
    <w:rsid w:val="002103FD"/>
    <w:rsid w:val="002104CF"/>
    <w:rsid w:val="002115A9"/>
    <w:rsid w:val="002125BF"/>
    <w:rsid w:val="00215B60"/>
    <w:rsid w:val="00215DB3"/>
    <w:rsid w:val="00217F39"/>
    <w:rsid w:val="00220EBF"/>
    <w:rsid w:val="00222A6E"/>
    <w:rsid w:val="00222F5B"/>
    <w:rsid w:val="0022329D"/>
    <w:rsid w:val="00223755"/>
    <w:rsid w:val="00225EC5"/>
    <w:rsid w:val="002266F1"/>
    <w:rsid w:val="0022734F"/>
    <w:rsid w:val="00230F43"/>
    <w:rsid w:val="002342FB"/>
    <w:rsid w:val="00237768"/>
    <w:rsid w:val="00240208"/>
    <w:rsid w:val="002417FB"/>
    <w:rsid w:val="002420CF"/>
    <w:rsid w:val="002428B0"/>
    <w:rsid w:val="00243F9B"/>
    <w:rsid w:val="002455EC"/>
    <w:rsid w:val="00245A77"/>
    <w:rsid w:val="002465C6"/>
    <w:rsid w:val="0024693D"/>
    <w:rsid w:val="00247566"/>
    <w:rsid w:val="002519CE"/>
    <w:rsid w:val="00254E81"/>
    <w:rsid w:val="00254FB2"/>
    <w:rsid w:val="00255011"/>
    <w:rsid w:val="0025689E"/>
    <w:rsid w:val="00256934"/>
    <w:rsid w:val="002576A2"/>
    <w:rsid w:val="00257752"/>
    <w:rsid w:val="00261250"/>
    <w:rsid w:val="002615A3"/>
    <w:rsid w:val="00261CD3"/>
    <w:rsid w:val="002625A3"/>
    <w:rsid w:val="00264CF6"/>
    <w:rsid w:val="00264CF8"/>
    <w:rsid w:val="00265981"/>
    <w:rsid w:val="002669A1"/>
    <w:rsid w:val="00271177"/>
    <w:rsid w:val="00273830"/>
    <w:rsid w:val="00273A87"/>
    <w:rsid w:val="00273B98"/>
    <w:rsid w:val="00273CA7"/>
    <w:rsid w:val="00273D7B"/>
    <w:rsid w:val="0027635A"/>
    <w:rsid w:val="00277E57"/>
    <w:rsid w:val="002810EB"/>
    <w:rsid w:val="002827FC"/>
    <w:rsid w:val="00282859"/>
    <w:rsid w:val="00283F20"/>
    <w:rsid w:val="0028414B"/>
    <w:rsid w:val="00285EB8"/>
    <w:rsid w:val="00287895"/>
    <w:rsid w:val="00287953"/>
    <w:rsid w:val="002919C1"/>
    <w:rsid w:val="00291B7C"/>
    <w:rsid w:val="00293A9E"/>
    <w:rsid w:val="00293C1B"/>
    <w:rsid w:val="00294661"/>
    <w:rsid w:val="00294CB1"/>
    <w:rsid w:val="00294E5B"/>
    <w:rsid w:val="00295AED"/>
    <w:rsid w:val="002A1187"/>
    <w:rsid w:val="002A15C9"/>
    <w:rsid w:val="002A20CD"/>
    <w:rsid w:val="002A465D"/>
    <w:rsid w:val="002A6C14"/>
    <w:rsid w:val="002B01AF"/>
    <w:rsid w:val="002B02B8"/>
    <w:rsid w:val="002B096C"/>
    <w:rsid w:val="002B0A8C"/>
    <w:rsid w:val="002B2C60"/>
    <w:rsid w:val="002B2FB0"/>
    <w:rsid w:val="002B37E2"/>
    <w:rsid w:val="002B3DB5"/>
    <w:rsid w:val="002B40CE"/>
    <w:rsid w:val="002B487D"/>
    <w:rsid w:val="002B4DE5"/>
    <w:rsid w:val="002B547A"/>
    <w:rsid w:val="002B7BB9"/>
    <w:rsid w:val="002B7F2A"/>
    <w:rsid w:val="002C00F0"/>
    <w:rsid w:val="002C288B"/>
    <w:rsid w:val="002C47FA"/>
    <w:rsid w:val="002C5CF9"/>
    <w:rsid w:val="002C5EB0"/>
    <w:rsid w:val="002C6EF5"/>
    <w:rsid w:val="002D02E1"/>
    <w:rsid w:val="002D03EC"/>
    <w:rsid w:val="002D0839"/>
    <w:rsid w:val="002D21F5"/>
    <w:rsid w:val="002D2FBF"/>
    <w:rsid w:val="002D33A7"/>
    <w:rsid w:val="002D499F"/>
    <w:rsid w:val="002D639C"/>
    <w:rsid w:val="002D69EC"/>
    <w:rsid w:val="002D7B4F"/>
    <w:rsid w:val="002E0E57"/>
    <w:rsid w:val="002E251F"/>
    <w:rsid w:val="002E326E"/>
    <w:rsid w:val="002E3290"/>
    <w:rsid w:val="002E4885"/>
    <w:rsid w:val="002E494E"/>
    <w:rsid w:val="002E5676"/>
    <w:rsid w:val="002E7193"/>
    <w:rsid w:val="002E7667"/>
    <w:rsid w:val="002F0906"/>
    <w:rsid w:val="002F1726"/>
    <w:rsid w:val="002F4F68"/>
    <w:rsid w:val="002F5081"/>
    <w:rsid w:val="002F6D3E"/>
    <w:rsid w:val="002F7254"/>
    <w:rsid w:val="00301A9D"/>
    <w:rsid w:val="00303A55"/>
    <w:rsid w:val="0030561F"/>
    <w:rsid w:val="0030597C"/>
    <w:rsid w:val="00306B53"/>
    <w:rsid w:val="00307257"/>
    <w:rsid w:val="00307471"/>
    <w:rsid w:val="00307A06"/>
    <w:rsid w:val="0031241A"/>
    <w:rsid w:val="00312E5A"/>
    <w:rsid w:val="00313A97"/>
    <w:rsid w:val="00313B10"/>
    <w:rsid w:val="00314F6F"/>
    <w:rsid w:val="00315664"/>
    <w:rsid w:val="00317D5A"/>
    <w:rsid w:val="00320F4D"/>
    <w:rsid w:val="00321E09"/>
    <w:rsid w:val="003222C2"/>
    <w:rsid w:val="00325B79"/>
    <w:rsid w:val="00325D1A"/>
    <w:rsid w:val="003301B5"/>
    <w:rsid w:val="00330DEA"/>
    <w:rsid w:val="00331CD0"/>
    <w:rsid w:val="003346A5"/>
    <w:rsid w:val="0033520E"/>
    <w:rsid w:val="003352D0"/>
    <w:rsid w:val="00336134"/>
    <w:rsid w:val="00336DCE"/>
    <w:rsid w:val="0033741E"/>
    <w:rsid w:val="00337C75"/>
    <w:rsid w:val="00340149"/>
    <w:rsid w:val="00340333"/>
    <w:rsid w:val="00342D79"/>
    <w:rsid w:val="00343A30"/>
    <w:rsid w:val="00343BE9"/>
    <w:rsid w:val="00344FFC"/>
    <w:rsid w:val="003467AA"/>
    <w:rsid w:val="00346F3F"/>
    <w:rsid w:val="00352528"/>
    <w:rsid w:val="0035273E"/>
    <w:rsid w:val="00353ED7"/>
    <w:rsid w:val="0035407C"/>
    <w:rsid w:val="003546F8"/>
    <w:rsid w:val="00354AED"/>
    <w:rsid w:val="00355772"/>
    <w:rsid w:val="0035578E"/>
    <w:rsid w:val="003566B4"/>
    <w:rsid w:val="00360780"/>
    <w:rsid w:val="00365D11"/>
    <w:rsid w:val="003660E9"/>
    <w:rsid w:val="003668C8"/>
    <w:rsid w:val="00366A4D"/>
    <w:rsid w:val="003673A0"/>
    <w:rsid w:val="00367515"/>
    <w:rsid w:val="003675AB"/>
    <w:rsid w:val="00370385"/>
    <w:rsid w:val="003716A3"/>
    <w:rsid w:val="003718F8"/>
    <w:rsid w:val="003721ED"/>
    <w:rsid w:val="003745A3"/>
    <w:rsid w:val="003758A6"/>
    <w:rsid w:val="00375F69"/>
    <w:rsid w:val="0037670F"/>
    <w:rsid w:val="0037794E"/>
    <w:rsid w:val="003816D4"/>
    <w:rsid w:val="00381F32"/>
    <w:rsid w:val="003825C6"/>
    <w:rsid w:val="00382FE7"/>
    <w:rsid w:val="003838FA"/>
    <w:rsid w:val="00384910"/>
    <w:rsid w:val="00387636"/>
    <w:rsid w:val="00387BA8"/>
    <w:rsid w:val="00390EA8"/>
    <w:rsid w:val="00390FE3"/>
    <w:rsid w:val="003917CF"/>
    <w:rsid w:val="00391C93"/>
    <w:rsid w:val="00393353"/>
    <w:rsid w:val="00393610"/>
    <w:rsid w:val="00394FEB"/>
    <w:rsid w:val="0039780C"/>
    <w:rsid w:val="003A3AE1"/>
    <w:rsid w:val="003A414E"/>
    <w:rsid w:val="003B0A88"/>
    <w:rsid w:val="003B2ADB"/>
    <w:rsid w:val="003B3626"/>
    <w:rsid w:val="003B5B57"/>
    <w:rsid w:val="003B683C"/>
    <w:rsid w:val="003C2D36"/>
    <w:rsid w:val="003C38AD"/>
    <w:rsid w:val="003C44BE"/>
    <w:rsid w:val="003C68BF"/>
    <w:rsid w:val="003D03D6"/>
    <w:rsid w:val="003D1160"/>
    <w:rsid w:val="003D270D"/>
    <w:rsid w:val="003D2759"/>
    <w:rsid w:val="003D3430"/>
    <w:rsid w:val="003D3583"/>
    <w:rsid w:val="003D37E4"/>
    <w:rsid w:val="003D41AD"/>
    <w:rsid w:val="003D567D"/>
    <w:rsid w:val="003D5B5C"/>
    <w:rsid w:val="003D5DD8"/>
    <w:rsid w:val="003D67D6"/>
    <w:rsid w:val="003D6B0B"/>
    <w:rsid w:val="003D79C9"/>
    <w:rsid w:val="003D7D25"/>
    <w:rsid w:val="003E23AE"/>
    <w:rsid w:val="003E310A"/>
    <w:rsid w:val="003E6B44"/>
    <w:rsid w:val="003F0434"/>
    <w:rsid w:val="003F099B"/>
    <w:rsid w:val="003F38BC"/>
    <w:rsid w:val="003F4A05"/>
    <w:rsid w:val="003F77DE"/>
    <w:rsid w:val="00400249"/>
    <w:rsid w:val="00400700"/>
    <w:rsid w:val="00401568"/>
    <w:rsid w:val="00403900"/>
    <w:rsid w:val="00404009"/>
    <w:rsid w:val="00404101"/>
    <w:rsid w:val="004045CD"/>
    <w:rsid w:val="00404E58"/>
    <w:rsid w:val="004062F0"/>
    <w:rsid w:val="004067A5"/>
    <w:rsid w:val="00406989"/>
    <w:rsid w:val="00410DD5"/>
    <w:rsid w:val="004112D5"/>
    <w:rsid w:val="004122B1"/>
    <w:rsid w:val="004128C8"/>
    <w:rsid w:val="004128E7"/>
    <w:rsid w:val="00412E33"/>
    <w:rsid w:val="00416137"/>
    <w:rsid w:val="0041758B"/>
    <w:rsid w:val="0042097B"/>
    <w:rsid w:val="00421E9D"/>
    <w:rsid w:val="0042245A"/>
    <w:rsid w:val="00422A01"/>
    <w:rsid w:val="004236A0"/>
    <w:rsid w:val="004237EE"/>
    <w:rsid w:val="00425E12"/>
    <w:rsid w:val="004262F0"/>
    <w:rsid w:val="004264BF"/>
    <w:rsid w:val="00426A27"/>
    <w:rsid w:val="00431740"/>
    <w:rsid w:val="00431E34"/>
    <w:rsid w:val="00433B0E"/>
    <w:rsid w:val="00434468"/>
    <w:rsid w:val="0043452E"/>
    <w:rsid w:val="0043465E"/>
    <w:rsid w:val="00434915"/>
    <w:rsid w:val="00436E53"/>
    <w:rsid w:val="004377F6"/>
    <w:rsid w:val="0043788C"/>
    <w:rsid w:val="00437C75"/>
    <w:rsid w:val="00441439"/>
    <w:rsid w:val="004415A3"/>
    <w:rsid w:val="0044225C"/>
    <w:rsid w:val="00443708"/>
    <w:rsid w:val="00443958"/>
    <w:rsid w:val="00445F11"/>
    <w:rsid w:val="00447089"/>
    <w:rsid w:val="0044740A"/>
    <w:rsid w:val="00447861"/>
    <w:rsid w:val="00454031"/>
    <w:rsid w:val="00454DDC"/>
    <w:rsid w:val="00455E8D"/>
    <w:rsid w:val="00461DE8"/>
    <w:rsid w:val="00462816"/>
    <w:rsid w:val="004629A4"/>
    <w:rsid w:val="0046351D"/>
    <w:rsid w:val="004702EA"/>
    <w:rsid w:val="00470771"/>
    <w:rsid w:val="00471464"/>
    <w:rsid w:val="0047192A"/>
    <w:rsid w:val="00471E3A"/>
    <w:rsid w:val="004725B6"/>
    <w:rsid w:val="00472AE4"/>
    <w:rsid w:val="00472ED1"/>
    <w:rsid w:val="00472F33"/>
    <w:rsid w:val="004746A5"/>
    <w:rsid w:val="00474CB5"/>
    <w:rsid w:val="00475B98"/>
    <w:rsid w:val="00475EF2"/>
    <w:rsid w:val="00477218"/>
    <w:rsid w:val="00477443"/>
    <w:rsid w:val="00477D33"/>
    <w:rsid w:val="00477DE7"/>
    <w:rsid w:val="004804F6"/>
    <w:rsid w:val="00481D17"/>
    <w:rsid w:val="0048227D"/>
    <w:rsid w:val="0048421F"/>
    <w:rsid w:val="00485E36"/>
    <w:rsid w:val="00491671"/>
    <w:rsid w:val="00492E60"/>
    <w:rsid w:val="00494B0A"/>
    <w:rsid w:val="0049704A"/>
    <w:rsid w:val="004A0A5E"/>
    <w:rsid w:val="004A12B6"/>
    <w:rsid w:val="004A24BD"/>
    <w:rsid w:val="004A43A3"/>
    <w:rsid w:val="004A4CFF"/>
    <w:rsid w:val="004A5220"/>
    <w:rsid w:val="004A5838"/>
    <w:rsid w:val="004A59F1"/>
    <w:rsid w:val="004A5FA6"/>
    <w:rsid w:val="004A66A4"/>
    <w:rsid w:val="004A7005"/>
    <w:rsid w:val="004B2078"/>
    <w:rsid w:val="004B2B8E"/>
    <w:rsid w:val="004B3D45"/>
    <w:rsid w:val="004B53D4"/>
    <w:rsid w:val="004B6250"/>
    <w:rsid w:val="004B64CD"/>
    <w:rsid w:val="004B67F7"/>
    <w:rsid w:val="004B6C24"/>
    <w:rsid w:val="004C0EBA"/>
    <w:rsid w:val="004C198F"/>
    <w:rsid w:val="004C23BC"/>
    <w:rsid w:val="004C3387"/>
    <w:rsid w:val="004C537C"/>
    <w:rsid w:val="004C65ED"/>
    <w:rsid w:val="004D2FBE"/>
    <w:rsid w:val="004D5797"/>
    <w:rsid w:val="004D5CEE"/>
    <w:rsid w:val="004D674A"/>
    <w:rsid w:val="004D7AB4"/>
    <w:rsid w:val="004E0BF8"/>
    <w:rsid w:val="004E3CDD"/>
    <w:rsid w:val="004E44A3"/>
    <w:rsid w:val="004E6CBC"/>
    <w:rsid w:val="004E71B3"/>
    <w:rsid w:val="004F2DE1"/>
    <w:rsid w:val="004F36EF"/>
    <w:rsid w:val="004F60EA"/>
    <w:rsid w:val="004F65FD"/>
    <w:rsid w:val="004F792E"/>
    <w:rsid w:val="004F7E7B"/>
    <w:rsid w:val="005018BC"/>
    <w:rsid w:val="00501D2C"/>
    <w:rsid w:val="00503179"/>
    <w:rsid w:val="00505C3E"/>
    <w:rsid w:val="005063F6"/>
    <w:rsid w:val="005068C4"/>
    <w:rsid w:val="005072BE"/>
    <w:rsid w:val="00510A8E"/>
    <w:rsid w:val="00510ED7"/>
    <w:rsid w:val="0051164E"/>
    <w:rsid w:val="005153DF"/>
    <w:rsid w:val="00516884"/>
    <w:rsid w:val="00516903"/>
    <w:rsid w:val="00516C2E"/>
    <w:rsid w:val="00520782"/>
    <w:rsid w:val="00520CFD"/>
    <w:rsid w:val="0052265B"/>
    <w:rsid w:val="00522E9A"/>
    <w:rsid w:val="0052374E"/>
    <w:rsid w:val="005242B8"/>
    <w:rsid w:val="00524A4C"/>
    <w:rsid w:val="00524C77"/>
    <w:rsid w:val="00525391"/>
    <w:rsid w:val="005267CB"/>
    <w:rsid w:val="0052737C"/>
    <w:rsid w:val="00527499"/>
    <w:rsid w:val="00534FD8"/>
    <w:rsid w:val="005406B7"/>
    <w:rsid w:val="0054107E"/>
    <w:rsid w:val="00541D38"/>
    <w:rsid w:val="005421C2"/>
    <w:rsid w:val="005432EF"/>
    <w:rsid w:val="00543ACD"/>
    <w:rsid w:val="00543EA2"/>
    <w:rsid w:val="00544210"/>
    <w:rsid w:val="00550CD1"/>
    <w:rsid w:val="0055204A"/>
    <w:rsid w:val="00553DA6"/>
    <w:rsid w:val="00555431"/>
    <w:rsid w:val="0055575C"/>
    <w:rsid w:val="0055665C"/>
    <w:rsid w:val="00556D30"/>
    <w:rsid w:val="00557F26"/>
    <w:rsid w:val="005621B2"/>
    <w:rsid w:val="005660A2"/>
    <w:rsid w:val="005667F8"/>
    <w:rsid w:val="00567247"/>
    <w:rsid w:val="00570563"/>
    <w:rsid w:val="00572985"/>
    <w:rsid w:val="0057300E"/>
    <w:rsid w:val="00573A43"/>
    <w:rsid w:val="00574AF3"/>
    <w:rsid w:val="00575470"/>
    <w:rsid w:val="005756D6"/>
    <w:rsid w:val="0057679E"/>
    <w:rsid w:val="00576931"/>
    <w:rsid w:val="00577D41"/>
    <w:rsid w:val="00581766"/>
    <w:rsid w:val="00584305"/>
    <w:rsid w:val="005843B0"/>
    <w:rsid w:val="00586972"/>
    <w:rsid w:val="00587235"/>
    <w:rsid w:val="005879B4"/>
    <w:rsid w:val="0059289C"/>
    <w:rsid w:val="00593189"/>
    <w:rsid w:val="00593622"/>
    <w:rsid w:val="005946A9"/>
    <w:rsid w:val="005960C8"/>
    <w:rsid w:val="00596E9E"/>
    <w:rsid w:val="0059720D"/>
    <w:rsid w:val="005A24DB"/>
    <w:rsid w:val="005A296F"/>
    <w:rsid w:val="005A5A6F"/>
    <w:rsid w:val="005A644E"/>
    <w:rsid w:val="005A6F47"/>
    <w:rsid w:val="005A779D"/>
    <w:rsid w:val="005A7852"/>
    <w:rsid w:val="005A7F1E"/>
    <w:rsid w:val="005B1931"/>
    <w:rsid w:val="005B366D"/>
    <w:rsid w:val="005B3693"/>
    <w:rsid w:val="005B586E"/>
    <w:rsid w:val="005B7476"/>
    <w:rsid w:val="005B7C4C"/>
    <w:rsid w:val="005C1B1F"/>
    <w:rsid w:val="005C1D1D"/>
    <w:rsid w:val="005C1F62"/>
    <w:rsid w:val="005C2A3E"/>
    <w:rsid w:val="005C40FB"/>
    <w:rsid w:val="005C73E4"/>
    <w:rsid w:val="005D02F7"/>
    <w:rsid w:val="005D0E2F"/>
    <w:rsid w:val="005D1F97"/>
    <w:rsid w:val="005D2045"/>
    <w:rsid w:val="005D2F95"/>
    <w:rsid w:val="005D41DA"/>
    <w:rsid w:val="005D45CD"/>
    <w:rsid w:val="005D6C04"/>
    <w:rsid w:val="005E2EA6"/>
    <w:rsid w:val="005E334C"/>
    <w:rsid w:val="005E4FC5"/>
    <w:rsid w:val="005E6F0E"/>
    <w:rsid w:val="005E70D0"/>
    <w:rsid w:val="005F0212"/>
    <w:rsid w:val="005F13AF"/>
    <w:rsid w:val="005F275C"/>
    <w:rsid w:val="005F2DD8"/>
    <w:rsid w:val="005F2EB7"/>
    <w:rsid w:val="005F3647"/>
    <w:rsid w:val="005F411A"/>
    <w:rsid w:val="005F6730"/>
    <w:rsid w:val="00600664"/>
    <w:rsid w:val="006006DB"/>
    <w:rsid w:val="006017CD"/>
    <w:rsid w:val="00602514"/>
    <w:rsid w:val="00604ADA"/>
    <w:rsid w:val="00604B0A"/>
    <w:rsid w:val="00604B62"/>
    <w:rsid w:val="00605802"/>
    <w:rsid w:val="006059E4"/>
    <w:rsid w:val="00607339"/>
    <w:rsid w:val="0061089A"/>
    <w:rsid w:val="006140F5"/>
    <w:rsid w:val="0061433B"/>
    <w:rsid w:val="0061441A"/>
    <w:rsid w:val="006148FC"/>
    <w:rsid w:val="00615532"/>
    <w:rsid w:val="00617306"/>
    <w:rsid w:val="0061768E"/>
    <w:rsid w:val="006176F9"/>
    <w:rsid w:val="00617BD1"/>
    <w:rsid w:val="00617FB6"/>
    <w:rsid w:val="006201AA"/>
    <w:rsid w:val="0062059B"/>
    <w:rsid w:val="00620F62"/>
    <w:rsid w:val="0062113A"/>
    <w:rsid w:val="006218B9"/>
    <w:rsid w:val="006226DE"/>
    <w:rsid w:val="00623189"/>
    <w:rsid w:val="00623764"/>
    <w:rsid w:val="006242EE"/>
    <w:rsid w:val="006244DB"/>
    <w:rsid w:val="00624D3A"/>
    <w:rsid w:val="00626CF7"/>
    <w:rsid w:val="006309E3"/>
    <w:rsid w:val="00630BC1"/>
    <w:rsid w:val="00631FB6"/>
    <w:rsid w:val="00633560"/>
    <w:rsid w:val="00633A86"/>
    <w:rsid w:val="006355C1"/>
    <w:rsid w:val="00635C93"/>
    <w:rsid w:val="00637366"/>
    <w:rsid w:val="00640079"/>
    <w:rsid w:val="00640C13"/>
    <w:rsid w:val="006423D5"/>
    <w:rsid w:val="00643A84"/>
    <w:rsid w:val="00647448"/>
    <w:rsid w:val="00647566"/>
    <w:rsid w:val="00647747"/>
    <w:rsid w:val="0065071E"/>
    <w:rsid w:val="0065159E"/>
    <w:rsid w:val="00652455"/>
    <w:rsid w:val="006533B8"/>
    <w:rsid w:val="0065358C"/>
    <w:rsid w:val="00653E85"/>
    <w:rsid w:val="006541DE"/>
    <w:rsid w:val="006548B7"/>
    <w:rsid w:val="00657610"/>
    <w:rsid w:val="00657BCA"/>
    <w:rsid w:val="0066062A"/>
    <w:rsid w:val="006626AC"/>
    <w:rsid w:val="00664051"/>
    <w:rsid w:val="00665AAB"/>
    <w:rsid w:val="00665D18"/>
    <w:rsid w:val="00666743"/>
    <w:rsid w:val="006701A1"/>
    <w:rsid w:val="00670704"/>
    <w:rsid w:val="00672962"/>
    <w:rsid w:val="00675148"/>
    <w:rsid w:val="006752D9"/>
    <w:rsid w:val="00675376"/>
    <w:rsid w:val="0067588B"/>
    <w:rsid w:val="0067600B"/>
    <w:rsid w:val="006761DF"/>
    <w:rsid w:val="006810B8"/>
    <w:rsid w:val="006815F0"/>
    <w:rsid w:val="00682081"/>
    <w:rsid w:val="00683F55"/>
    <w:rsid w:val="00684AA0"/>
    <w:rsid w:val="00685F4C"/>
    <w:rsid w:val="0068610C"/>
    <w:rsid w:val="00690146"/>
    <w:rsid w:val="00690FED"/>
    <w:rsid w:val="0069297F"/>
    <w:rsid w:val="00692A01"/>
    <w:rsid w:val="006930F7"/>
    <w:rsid w:val="006941C7"/>
    <w:rsid w:val="00694C7F"/>
    <w:rsid w:val="00695000"/>
    <w:rsid w:val="00695816"/>
    <w:rsid w:val="0069711F"/>
    <w:rsid w:val="006A0CA5"/>
    <w:rsid w:val="006A1EB9"/>
    <w:rsid w:val="006A2127"/>
    <w:rsid w:val="006A35CC"/>
    <w:rsid w:val="006A3B6A"/>
    <w:rsid w:val="006A5A7D"/>
    <w:rsid w:val="006A6544"/>
    <w:rsid w:val="006A7699"/>
    <w:rsid w:val="006B1EBB"/>
    <w:rsid w:val="006B1FCF"/>
    <w:rsid w:val="006B3EFC"/>
    <w:rsid w:val="006B6135"/>
    <w:rsid w:val="006B6A49"/>
    <w:rsid w:val="006C039F"/>
    <w:rsid w:val="006C22E8"/>
    <w:rsid w:val="006C5415"/>
    <w:rsid w:val="006C5E81"/>
    <w:rsid w:val="006C7B59"/>
    <w:rsid w:val="006D1FE5"/>
    <w:rsid w:val="006D2D60"/>
    <w:rsid w:val="006D4E48"/>
    <w:rsid w:val="006D509C"/>
    <w:rsid w:val="006D5879"/>
    <w:rsid w:val="006D5987"/>
    <w:rsid w:val="006D6A24"/>
    <w:rsid w:val="006D6D55"/>
    <w:rsid w:val="006E1628"/>
    <w:rsid w:val="006E17DD"/>
    <w:rsid w:val="006E2DAE"/>
    <w:rsid w:val="006E4122"/>
    <w:rsid w:val="006E4D41"/>
    <w:rsid w:val="006E58A1"/>
    <w:rsid w:val="006E611D"/>
    <w:rsid w:val="006E6457"/>
    <w:rsid w:val="006E74DF"/>
    <w:rsid w:val="006F0345"/>
    <w:rsid w:val="006F0C67"/>
    <w:rsid w:val="006F318E"/>
    <w:rsid w:val="006F3F46"/>
    <w:rsid w:val="006F4EA6"/>
    <w:rsid w:val="006F57D1"/>
    <w:rsid w:val="006F5E9F"/>
    <w:rsid w:val="006F7642"/>
    <w:rsid w:val="0070086E"/>
    <w:rsid w:val="007012AE"/>
    <w:rsid w:val="00701892"/>
    <w:rsid w:val="007036FC"/>
    <w:rsid w:val="00703FBF"/>
    <w:rsid w:val="00704D8C"/>
    <w:rsid w:val="00706DFC"/>
    <w:rsid w:val="007076F9"/>
    <w:rsid w:val="00707FE7"/>
    <w:rsid w:val="0071021E"/>
    <w:rsid w:val="00711008"/>
    <w:rsid w:val="0071141C"/>
    <w:rsid w:val="00713842"/>
    <w:rsid w:val="007146C3"/>
    <w:rsid w:val="0072165D"/>
    <w:rsid w:val="00721C0D"/>
    <w:rsid w:val="0072205E"/>
    <w:rsid w:val="00722AD4"/>
    <w:rsid w:val="00723B33"/>
    <w:rsid w:val="00723FE3"/>
    <w:rsid w:val="00724521"/>
    <w:rsid w:val="00724B19"/>
    <w:rsid w:val="0072550C"/>
    <w:rsid w:val="00725CE3"/>
    <w:rsid w:val="00730C9F"/>
    <w:rsid w:val="00730ED6"/>
    <w:rsid w:val="0073592A"/>
    <w:rsid w:val="00736E1F"/>
    <w:rsid w:val="00737928"/>
    <w:rsid w:val="007406EC"/>
    <w:rsid w:val="00740A7D"/>
    <w:rsid w:val="007413F6"/>
    <w:rsid w:val="00741808"/>
    <w:rsid w:val="007427CD"/>
    <w:rsid w:val="00745573"/>
    <w:rsid w:val="0074671C"/>
    <w:rsid w:val="007504FE"/>
    <w:rsid w:val="00750BCC"/>
    <w:rsid w:val="00751011"/>
    <w:rsid w:val="007510F3"/>
    <w:rsid w:val="007517D8"/>
    <w:rsid w:val="0075181E"/>
    <w:rsid w:val="0075294E"/>
    <w:rsid w:val="00753197"/>
    <w:rsid w:val="007537F1"/>
    <w:rsid w:val="0075435E"/>
    <w:rsid w:val="00755296"/>
    <w:rsid w:val="007562A2"/>
    <w:rsid w:val="00757101"/>
    <w:rsid w:val="0076044B"/>
    <w:rsid w:val="0076075E"/>
    <w:rsid w:val="00760A4A"/>
    <w:rsid w:val="00762D47"/>
    <w:rsid w:val="00762E42"/>
    <w:rsid w:val="00763058"/>
    <w:rsid w:val="007634A5"/>
    <w:rsid w:val="007639FE"/>
    <w:rsid w:val="00763E66"/>
    <w:rsid w:val="0076460B"/>
    <w:rsid w:val="00765194"/>
    <w:rsid w:val="00766FDE"/>
    <w:rsid w:val="00767BE6"/>
    <w:rsid w:val="00770369"/>
    <w:rsid w:val="007703DF"/>
    <w:rsid w:val="00772954"/>
    <w:rsid w:val="00772DF9"/>
    <w:rsid w:val="0077330A"/>
    <w:rsid w:val="00773EAD"/>
    <w:rsid w:val="0077477E"/>
    <w:rsid w:val="00774DB7"/>
    <w:rsid w:val="00776B66"/>
    <w:rsid w:val="00780170"/>
    <w:rsid w:val="00780825"/>
    <w:rsid w:val="00781E5D"/>
    <w:rsid w:val="00782E12"/>
    <w:rsid w:val="0078430A"/>
    <w:rsid w:val="00784A5A"/>
    <w:rsid w:val="0078512F"/>
    <w:rsid w:val="0078647E"/>
    <w:rsid w:val="00786AB9"/>
    <w:rsid w:val="00787009"/>
    <w:rsid w:val="00787307"/>
    <w:rsid w:val="00791084"/>
    <w:rsid w:val="00792BC4"/>
    <w:rsid w:val="00792E9C"/>
    <w:rsid w:val="00792FA7"/>
    <w:rsid w:val="00793C09"/>
    <w:rsid w:val="00793EEF"/>
    <w:rsid w:val="00793F08"/>
    <w:rsid w:val="0079473D"/>
    <w:rsid w:val="00794E4F"/>
    <w:rsid w:val="007962F2"/>
    <w:rsid w:val="0079754E"/>
    <w:rsid w:val="007A16E6"/>
    <w:rsid w:val="007A270E"/>
    <w:rsid w:val="007A304E"/>
    <w:rsid w:val="007A37C2"/>
    <w:rsid w:val="007A5796"/>
    <w:rsid w:val="007A67AD"/>
    <w:rsid w:val="007A6A25"/>
    <w:rsid w:val="007A7214"/>
    <w:rsid w:val="007B08A1"/>
    <w:rsid w:val="007B149E"/>
    <w:rsid w:val="007B207A"/>
    <w:rsid w:val="007B2D7C"/>
    <w:rsid w:val="007B5063"/>
    <w:rsid w:val="007B765E"/>
    <w:rsid w:val="007B7F0B"/>
    <w:rsid w:val="007C00EF"/>
    <w:rsid w:val="007C0B43"/>
    <w:rsid w:val="007C11EB"/>
    <w:rsid w:val="007C1873"/>
    <w:rsid w:val="007C210F"/>
    <w:rsid w:val="007C3640"/>
    <w:rsid w:val="007C58EE"/>
    <w:rsid w:val="007C604A"/>
    <w:rsid w:val="007C6440"/>
    <w:rsid w:val="007C6CCD"/>
    <w:rsid w:val="007D017A"/>
    <w:rsid w:val="007D1A81"/>
    <w:rsid w:val="007D1E46"/>
    <w:rsid w:val="007D229F"/>
    <w:rsid w:val="007D2F63"/>
    <w:rsid w:val="007D3531"/>
    <w:rsid w:val="007D3B73"/>
    <w:rsid w:val="007D3D2B"/>
    <w:rsid w:val="007D52E2"/>
    <w:rsid w:val="007D6685"/>
    <w:rsid w:val="007D789F"/>
    <w:rsid w:val="007D7D0B"/>
    <w:rsid w:val="007E34DD"/>
    <w:rsid w:val="007F0879"/>
    <w:rsid w:val="007F0E87"/>
    <w:rsid w:val="007F22C9"/>
    <w:rsid w:val="007F29F9"/>
    <w:rsid w:val="007F490A"/>
    <w:rsid w:val="007F4E4F"/>
    <w:rsid w:val="007F68FE"/>
    <w:rsid w:val="00800BD0"/>
    <w:rsid w:val="00802A95"/>
    <w:rsid w:val="008060B5"/>
    <w:rsid w:val="008062A1"/>
    <w:rsid w:val="008074B1"/>
    <w:rsid w:val="00810FCD"/>
    <w:rsid w:val="00814158"/>
    <w:rsid w:val="008142E4"/>
    <w:rsid w:val="0081490A"/>
    <w:rsid w:val="00820649"/>
    <w:rsid w:val="00820992"/>
    <w:rsid w:val="00824B45"/>
    <w:rsid w:val="00825672"/>
    <w:rsid w:val="00825E02"/>
    <w:rsid w:val="008274C8"/>
    <w:rsid w:val="00831113"/>
    <w:rsid w:val="008315C8"/>
    <w:rsid w:val="0083174A"/>
    <w:rsid w:val="00832FC5"/>
    <w:rsid w:val="00833DD1"/>
    <w:rsid w:val="008348D6"/>
    <w:rsid w:val="0083594E"/>
    <w:rsid w:val="00835E94"/>
    <w:rsid w:val="00842716"/>
    <w:rsid w:val="00842764"/>
    <w:rsid w:val="008435D9"/>
    <w:rsid w:val="00843697"/>
    <w:rsid w:val="00844143"/>
    <w:rsid w:val="00844635"/>
    <w:rsid w:val="008454D7"/>
    <w:rsid w:val="008455F7"/>
    <w:rsid w:val="00845B1C"/>
    <w:rsid w:val="00845C25"/>
    <w:rsid w:val="0084709D"/>
    <w:rsid w:val="00851246"/>
    <w:rsid w:val="00851C4B"/>
    <w:rsid w:val="00852A97"/>
    <w:rsid w:val="00852F20"/>
    <w:rsid w:val="00853789"/>
    <w:rsid w:val="00854722"/>
    <w:rsid w:val="008548D7"/>
    <w:rsid w:val="00855C65"/>
    <w:rsid w:val="008566EF"/>
    <w:rsid w:val="008572D3"/>
    <w:rsid w:val="00857479"/>
    <w:rsid w:val="00860352"/>
    <w:rsid w:val="008603BF"/>
    <w:rsid w:val="00860B6B"/>
    <w:rsid w:val="008615A5"/>
    <w:rsid w:val="00861FAA"/>
    <w:rsid w:val="00864A56"/>
    <w:rsid w:val="00865409"/>
    <w:rsid w:val="00866ACE"/>
    <w:rsid w:val="0087222A"/>
    <w:rsid w:val="008738C1"/>
    <w:rsid w:val="008746FF"/>
    <w:rsid w:val="00875629"/>
    <w:rsid w:val="00875762"/>
    <w:rsid w:val="008758AB"/>
    <w:rsid w:val="0087609F"/>
    <w:rsid w:val="00877B73"/>
    <w:rsid w:val="008804BD"/>
    <w:rsid w:val="008818D8"/>
    <w:rsid w:val="008820C0"/>
    <w:rsid w:val="00882D85"/>
    <w:rsid w:val="00884BBA"/>
    <w:rsid w:val="008863A7"/>
    <w:rsid w:val="00887DE7"/>
    <w:rsid w:val="008915E0"/>
    <w:rsid w:val="0089256F"/>
    <w:rsid w:val="00892CA8"/>
    <w:rsid w:val="0089335C"/>
    <w:rsid w:val="00895CE0"/>
    <w:rsid w:val="008974C3"/>
    <w:rsid w:val="008A1C88"/>
    <w:rsid w:val="008A2708"/>
    <w:rsid w:val="008A2B9D"/>
    <w:rsid w:val="008A3196"/>
    <w:rsid w:val="008A3869"/>
    <w:rsid w:val="008A38B7"/>
    <w:rsid w:val="008A395B"/>
    <w:rsid w:val="008A3FA3"/>
    <w:rsid w:val="008A4B07"/>
    <w:rsid w:val="008A4FD6"/>
    <w:rsid w:val="008A6B4F"/>
    <w:rsid w:val="008A74C0"/>
    <w:rsid w:val="008B135A"/>
    <w:rsid w:val="008B181A"/>
    <w:rsid w:val="008B577A"/>
    <w:rsid w:val="008B7C47"/>
    <w:rsid w:val="008C05B0"/>
    <w:rsid w:val="008C0E68"/>
    <w:rsid w:val="008C2566"/>
    <w:rsid w:val="008C3850"/>
    <w:rsid w:val="008C4942"/>
    <w:rsid w:val="008C694D"/>
    <w:rsid w:val="008C7542"/>
    <w:rsid w:val="008D13ED"/>
    <w:rsid w:val="008D1B87"/>
    <w:rsid w:val="008D6538"/>
    <w:rsid w:val="008D73CA"/>
    <w:rsid w:val="008E4036"/>
    <w:rsid w:val="008E5343"/>
    <w:rsid w:val="008E6367"/>
    <w:rsid w:val="008E72A6"/>
    <w:rsid w:val="008F1BCE"/>
    <w:rsid w:val="008F3B84"/>
    <w:rsid w:val="008F4394"/>
    <w:rsid w:val="008F6F59"/>
    <w:rsid w:val="008F704D"/>
    <w:rsid w:val="008F7802"/>
    <w:rsid w:val="00903471"/>
    <w:rsid w:val="00912E85"/>
    <w:rsid w:val="00913091"/>
    <w:rsid w:val="00914050"/>
    <w:rsid w:val="009140E8"/>
    <w:rsid w:val="00914A57"/>
    <w:rsid w:val="00915530"/>
    <w:rsid w:val="00916420"/>
    <w:rsid w:val="00916CFE"/>
    <w:rsid w:val="00920EE8"/>
    <w:rsid w:val="0092474F"/>
    <w:rsid w:val="009250E6"/>
    <w:rsid w:val="00925BE8"/>
    <w:rsid w:val="009271FB"/>
    <w:rsid w:val="00931BAD"/>
    <w:rsid w:val="00932421"/>
    <w:rsid w:val="00932E36"/>
    <w:rsid w:val="009360E4"/>
    <w:rsid w:val="00937188"/>
    <w:rsid w:val="00937863"/>
    <w:rsid w:val="00937904"/>
    <w:rsid w:val="00940307"/>
    <w:rsid w:val="009430A2"/>
    <w:rsid w:val="0094314E"/>
    <w:rsid w:val="009447B3"/>
    <w:rsid w:val="00944903"/>
    <w:rsid w:val="00946499"/>
    <w:rsid w:val="0095063F"/>
    <w:rsid w:val="00952C35"/>
    <w:rsid w:val="00952F2A"/>
    <w:rsid w:val="00955912"/>
    <w:rsid w:val="00955D68"/>
    <w:rsid w:val="00955DC4"/>
    <w:rsid w:val="0095669B"/>
    <w:rsid w:val="0095732A"/>
    <w:rsid w:val="00960A22"/>
    <w:rsid w:val="00961533"/>
    <w:rsid w:val="009622E4"/>
    <w:rsid w:val="009628E9"/>
    <w:rsid w:val="00962B19"/>
    <w:rsid w:val="009657AD"/>
    <w:rsid w:val="00965E19"/>
    <w:rsid w:val="00966C2B"/>
    <w:rsid w:val="00966C5D"/>
    <w:rsid w:val="00972787"/>
    <w:rsid w:val="0097468F"/>
    <w:rsid w:val="00974B5B"/>
    <w:rsid w:val="00975B77"/>
    <w:rsid w:val="00976705"/>
    <w:rsid w:val="00976CC7"/>
    <w:rsid w:val="00976CF4"/>
    <w:rsid w:val="00977C20"/>
    <w:rsid w:val="00977FFB"/>
    <w:rsid w:val="00980164"/>
    <w:rsid w:val="009803EB"/>
    <w:rsid w:val="00983218"/>
    <w:rsid w:val="009835CB"/>
    <w:rsid w:val="00984870"/>
    <w:rsid w:val="00985546"/>
    <w:rsid w:val="009856BF"/>
    <w:rsid w:val="00985CA0"/>
    <w:rsid w:val="00986BC1"/>
    <w:rsid w:val="009877AA"/>
    <w:rsid w:val="009915D5"/>
    <w:rsid w:val="0099200D"/>
    <w:rsid w:val="00992321"/>
    <w:rsid w:val="009924CB"/>
    <w:rsid w:val="00992B97"/>
    <w:rsid w:val="009932C5"/>
    <w:rsid w:val="00993414"/>
    <w:rsid w:val="00993ECE"/>
    <w:rsid w:val="0099616D"/>
    <w:rsid w:val="00996425"/>
    <w:rsid w:val="009A069E"/>
    <w:rsid w:val="009A14F0"/>
    <w:rsid w:val="009A39F6"/>
    <w:rsid w:val="009A5FDD"/>
    <w:rsid w:val="009B3349"/>
    <w:rsid w:val="009B3FF9"/>
    <w:rsid w:val="009B5BB0"/>
    <w:rsid w:val="009B5C5A"/>
    <w:rsid w:val="009B67A0"/>
    <w:rsid w:val="009B79F2"/>
    <w:rsid w:val="009C00BD"/>
    <w:rsid w:val="009C016E"/>
    <w:rsid w:val="009C1043"/>
    <w:rsid w:val="009C1ADE"/>
    <w:rsid w:val="009C64ED"/>
    <w:rsid w:val="009C6DE2"/>
    <w:rsid w:val="009D00E9"/>
    <w:rsid w:val="009D11C0"/>
    <w:rsid w:val="009D261B"/>
    <w:rsid w:val="009D5173"/>
    <w:rsid w:val="009E12AB"/>
    <w:rsid w:val="009E2EDC"/>
    <w:rsid w:val="009E49C0"/>
    <w:rsid w:val="009E4EA1"/>
    <w:rsid w:val="009E563E"/>
    <w:rsid w:val="009E564A"/>
    <w:rsid w:val="009E5EAA"/>
    <w:rsid w:val="009E7168"/>
    <w:rsid w:val="009F04AD"/>
    <w:rsid w:val="009F13A7"/>
    <w:rsid w:val="009F15A8"/>
    <w:rsid w:val="009F3207"/>
    <w:rsid w:val="009F5BF5"/>
    <w:rsid w:val="009F76DF"/>
    <w:rsid w:val="009F7AA1"/>
    <w:rsid w:val="00A007EF"/>
    <w:rsid w:val="00A011F9"/>
    <w:rsid w:val="00A0157E"/>
    <w:rsid w:val="00A02921"/>
    <w:rsid w:val="00A03430"/>
    <w:rsid w:val="00A054F0"/>
    <w:rsid w:val="00A055DE"/>
    <w:rsid w:val="00A07BD8"/>
    <w:rsid w:val="00A1178E"/>
    <w:rsid w:val="00A126CA"/>
    <w:rsid w:val="00A13380"/>
    <w:rsid w:val="00A14B51"/>
    <w:rsid w:val="00A152B1"/>
    <w:rsid w:val="00A16F76"/>
    <w:rsid w:val="00A1729D"/>
    <w:rsid w:val="00A172F9"/>
    <w:rsid w:val="00A17E36"/>
    <w:rsid w:val="00A20055"/>
    <w:rsid w:val="00A21398"/>
    <w:rsid w:val="00A2162B"/>
    <w:rsid w:val="00A228FB"/>
    <w:rsid w:val="00A24A25"/>
    <w:rsid w:val="00A253EE"/>
    <w:rsid w:val="00A26B3A"/>
    <w:rsid w:val="00A26C16"/>
    <w:rsid w:val="00A305C6"/>
    <w:rsid w:val="00A311B1"/>
    <w:rsid w:val="00A31714"/>
    <w:rsid w:val="00A31715"/>
    <w:rsid w:val="00A31B30"/>
    <w:rsid w:val="00A31C88"/>
    <w:rsid w:val="00A3233B"/>
    <w:rsid w:val="00A33DBF"/>
    <w:rsid w:val="00A35D53"/>
    <w:rsid w:val="00A35FE0"/>
    <w:rsid w:val="00A363D5"/>
    <w:rsid w:val="00A366FB"/>
    <w:rsid w:val="00A36969"/>
    <w:rsid w:val="00A36AE1"/>
    <w:rsid w:val="00A409A4"/>
    <w:rsid w:val="00A41542"/>
    <w:rsid w:val="00A41D5C"/>
    <w:rsid w:val="00A4257E"/>
    <w:rsid w:val="00A436ED"/>
    <w:rsid w:val="00A4407D"/>
    <w:rsid w:val="00A44905"/>
    <w:rsid w:val="00A50563"/>
    <w:rsid w:val="00A526F4"/>
    <w:rsid w:val="00A53083"/>
    <w:rsid w:val="00A54371"/>
    <w:rsid w:val="00A56EDE"/>
    <w:rsid w:val="00A57262"/>
    <w:rsid w:val="00A6095A"/>
    <w:rsid w:val="00A6104E"/>
    <w:rsid w:val="00A618F4"/>
    <w:rsid w:val="00A63888"/>
    <w:rsid w:val="00A63B48"/>
    <w:rsid w:val="00A66E17"/>
    <w:rsid w:val="00A67A46"/>
    <w:rsid w:val="00A702DE"/>
    <w:rsid w:val="00A72565"/>
    <w:rsid w:val="00A7361D"/>
    <w:rsid w:val="00A73811"/>
    <w:rsid w:val="00A7392A"/>
    <w:rsid w:val="00A7418B"/>
    <w:rsid w:val="00A761AA"/>
    <w:rsid w:val="00A7652F"/>
    <w:rsid w:val="00A769CC"/>
    <w:rsid w:val="00A77B42"/>
    <w:rsid w:val="00A80502"/>
    <w:rsid w:val="00A8076E"/>
    <w:rsid w:val="00A80C33"/>
    <w:rsid w:val="00A81657"/>
    <w:rsid w:val="00A85B69"/>
    <w:rsid w:val="00A87027"/>
    <w:rsid w:val="00A8704B"/>
    <w:rsid w:val="00A8720D"/>
    <w:rsid w:val="00A90AFF"/>
    <w:rsid w:val="00A90F8C"/>
    <w:rsid w:val="00A93D7B"/>
    <w:rsid w:val="00A949BF"/>
    <w:rsid w:val="00A9513E"/>
    <w:rsid w:val="00A95A99"/>
    <w:rsid w:val="00A95B7F"/>
    <w:rsid w:val="00A9603C"/>
    <w:rsid w:val="00A96D27"/>
    <w:rsid w:val="00AA05BB"/>
    <w:rsid w:val="00AA23B1"/>
    <w:rsid w:val="00AA41B5"/>
    <w:rsid w:val="00AA4DFC"/>
    <w:rsid w:val="00AA5534"/>
    <w:rsid w:val="00AA55C3"/>
    <w:rsid w:val="00AA695D"/>
    <w:rsid w:val="00AA6E79"/>
    <w:rsid w:val="00AA7FB2"/>
    <w:rsid w:val="00AB0924"/>
    <w:rsid w:val="00AB0929"/>
    <w:rsid w:val="00AB0EB0"/>
    <w:rsid w:val="00AB139D"/>
    <w:rsid w:val="00AB5164"/>
    <w:rsid w:val="00AB5D16"/>
    <w:rsid w:val="00AB5E7A"/>
    <w:rsid w:val="00AB6FDB"/>
    <w:rsid w:val="00AC1B74"/>
    <w:rsid w:val="00AC42E6"/>
    <w:rsid w:val="00AC4FEC"/>
    <w:rsid w:val="00AC5D8A"/>
    <w:rsid w:val="00AC6278"/>
    <w:rsid w:val="00AC6877"/>
    <w:rsid w:val="00AD24B7"/>
    <w:rsid w:val="00AD2D0D"/>
    <w:rsid w:val="00AD3631"/>
    <w:rsid w:val="00AD38B5"/>
    <w:rsid w:val="00AD403A"/>
    <w:rsid w:val="00AD6B10"/>
    <w:rsid w:val="00AD7A52"/>
    <w:rsid w:val="00AD7A8A"/>
    <w:rsid w:val="00AD7E24"/>
    <w:rsid w:val="00AD7FEE"/>
    <w:rsid w:val="00AE0DED"/>
    <w:rsid w:val="00AE0ECF"/>
    <w:rsid w:val="00AE13C4"/>
    <w:rsid w:val="00AE1737"/>
    <w:rsid w:val="00AE356B"/>
    <w:rsid w:val="00AE4812"/>
    <w:rsid w:val="00AE4DC0"/>
    <w:rsid w:val="00AE58D6"/>
    <w:rsid w:val="00AE6497"/>
    <w:rsid w:val="00AF0063"/>
    <w:rsid w:val="00AF1782"/>
    <w:rsid w:val="00AF2A97"/>
    <w:rsid w:val="00AF649F"/>
    <w:rsid w:val="00B02284"/>
    <w:rsid w:val="00B04392"/>
    <w:rsid w:val="00B043AC"/>
    <w:rsid w:val="00B05502"/>
    <w:rsid w:val="00B05C35"/>
    <w:rsid w:val="00B07E12"/>
    <w:rsid w:val="00B14374"/>
    <w:rsid w:val="00B14FF4"/>
    <w:rsid w:val="00B150F7"/>
    <w:rsid w:val="00B15DB9"/>
    <w:rsid w:val="00B21B77"/>
    <w:rsid w:val="00B23151"/>
    <w:rsid w:val="00B24462"/>
    <w:rsid w:val="00B24E26"/>
    <w:rsid w:val="00B26C0D"/>
    <w:rsid w:val="00B27C4F"/>
    <w:rsid w:val="00B31375"/>
    <w:rsid w:val="00B3186E"/>
    <w:rsid w:val="00B3302E"/>
    <w:rsid w:val="00B34C1F"/>
    <w:rsid w:val="00B35023"/>
    <w:rsid w:val="00B351A4"/>
    <w:rsid w:val="00B40372"/>
    <w:rsid w:val="00B4090D"/>
    <w:rsid w:val="00B40B1A"/>
    <w:rsid w:val="00B41EA5"/>
    <w:rsid w:val="00B43463"/>
    <w:rsid w:val="00B4369C"/>
    <w:rsid w:val="00B51234"/>
    <w:rsid w:val="00B5148C"/>
    <w:rsid w:val="00B5193D"/>
    <w:rsid w:val="00B54F47"/>
    <w:rsid w:val="00B556FB"/>
    <w:rsid w:val="00B56F68"/>
    <w:rsid w:val="00B5727F"/>
    <w:rsid w:val="00B57870"/>
    <w:rsid w:val="00B64BF1"/>
    <w:rsid w:val="00B6514A"/>
    <w:rsid w:val="00B652DB"/>
    <w:rsid w:val="00B6554E"/>
    <w:rsid w:val="00B65A12"/>
    <w:rsid w:val="00B6687B"/>
    <w:rsid w:val="00B70004"/>
    <w:rsid w:val="00B70286"/>
    <w:rsid w:val="00B76C7C"/>
    <w:rsid w:val="00B771FF"/>
    <w:rsid w:val="00B80427"/>
    <w:rsid w:val="00B80975"/>
    <w:rsid w:val="00B82551"/>
    <w:rsid w:val="00B82E05"/>
    <w:rsid w:val="00B83DD6"/>
    <w:rsid w:val="00B85BF4"/>
    <w:rsid w:val="00B8667B"/>
    <w:rsid w:val="00B867E3"/>
    <w:rsid w:val="00B8744D"/>
    <w:rsid w:val="00B87969"/>
    <w:rsid w:val="00B90A34"/>
    <w:rsid w:val="00B91180"/>
    <w:rsid w:val="00B9348E"/>
    <w:rsid w:val="00B95E7F"/>
    <w:rsid w:val="00B96112"/>
    <w:rsid w:val="00BA083B"/>
    <w:rsid w:val="00BA1465"/>
    <w:rsid w:val="00BA16C4"/>
    <w:rsid w:val="00BA1F85"/>
    <w:rsid w:val="00BA54CB"/>
    <w:rsid w:val="00BA59B3"/>
    <w:rsid w:val="00BA5FAD"/>
    <w:rsid w:val="00BA77EF"/>
    <w:rsid w:val="00BB0ABE"/>
    <w:rsid w:val="00BB1B8C"/>
    <w:rsid w:val="00BB258E"/>
    <w:rsid w:val="00BB35FD"/>
    <w:rsid w:val="00BB3EC5"/>
    <w:rsid w:val="00BB50F6"/>
    <w:rsid w:val="00BB5521"/>
    <w:rsid w:val="00BB6F43"/>
    <w:rsid w:val="00BC2C54"/>
    <w:rsid w:val="00BC2ED0"/>
    <w:rsid w:val="00BC4798"/>
    <w:rsid w:val="00BC5065"/>
    <w:rsid w:val="00BC6D1F"/>
    <w:rsid w:val="00BC7714"/>
    <w:rsid w:val="00BC7788"/>
    <w:rsid w:val="00BC7BB5"/>
    <w:rsid w:val="00BD36B2"/>
    <w:rsid w:val="00BD64CD"/>
    <w:rsid w:val="00BD70E8"/>
    <w:rsid w:val="00BE0797"/>
    <w:rsid w:val="00BE3298"/>
    <w:rsid w:val="00BE54CB"/>
    <w:rsid w:val="00BF0EE8"/>
    <w:rsid w:val="00BF484E"/>
    <w:rsid w:val="00BF4D71"/>
    <w:rsid w:val="00BF52B3"/>
    <w:rsid w:val="00BF5611"/>
    <w:rsid w:val="00BF645A"/>
    <w:rsid w:val="00BF7344"/>
    <w:rsid w:val="00C00304"/>
    <w:rsid w:val="00C00E59"/>
    <w:rsid w:val="00C02D48"/>
    <w:rsid w:val="00C02E6F"/>
    <w:rsid w:val="00C034CE"/>
    <w:rsid w:val="00C045CC"/>
    <w:rsid w:val="00C052EC"/>
    <w:rsid w:val="00C057C8"/>
    <w:rsid w:val="00C0790B"/>
    <w:rsid w:val="00C11299"/>
    <w:rsid w:val="00C1297C"/>
    <w:rsid w:val="00C12F39"/>
    <w:rsid w:val="00C130DA"/>
    <w:rsid w:val="00C139B0"/>
    <w:rsid w:val="00C13A88"/>
    <w:rsid w:val="00C14F0C"/>
    <w:rsid w:val="00C150F7"/>
    <w:rsid w:val="00C153F6"/>
    <w:rsid w:val="00C1662B"/>
    <w:rsid w:val="00C17EDC"/>
    <w:rsid w:val="00C202C1"/>
    <w:rsid w:val="00C20CC9"/>
    <w:rsid w:val="00C213CB"/>
    <w:rsid w:val="00C221B1"/>
    <w:rsid w:val="00C2401A"/>
    <w:rsid w:val="00C26228"/>
    <w:rsid w:val="00C26FC2"/>
    <w:rsid w:val="00C2717F"/>
    <w:rsid w:val="00C31224"/>
    <w:rsid w:val="00C32314"/>
    <w:rsid w:val="00C327AE"/>
    <w:rsid w:val="00C32DE4"/>
    <w:rsid w:val="00C34469"/>
    <w:rsid w:val="00C35EF0"/>
    <w:rsid w:val="00C35F78"/>
    <w:rsid w:val="00C378D4"/>
    <w:rsid w:val="00C42CB4"/>
    <w:rsid w:val="00C435B7"/>
    <w:rsid w:val="00C43CE6"/>
    <w:rsid w:val="00C47741"/>
    <w:rsid w:val="00C5111E"/>
    <w:rsid w:val="00C51C53"/>
    <w:rsid w:val="00C52C93"/>
    <w:rsid w:val="00C54159"/>
    <w:rsid w:val="00C54E84"/>
    <w:rsid w:val="00C54EB4"/>
    <w:rsid w:val="00C576EB"/>
    <w:rsid w:val="00C5782E"/>
    <w:rsid w:val="00C57C67"/>
    <w:rsid w:val="00C604D2"/>
    <w:rsid w:val="00C61217"/>
    <w:rsid w:val="00C64BB7"/>
    <w:rsid w:val="00C64E75"/>
    <w:rsid w:val="00C664AA"/>
    <w:rsid w:val="00C67AF0"/>
    <w:rsid w:val="00C70745"/>
    <w:rsid w:val="00C70BB5"/>
    <w:rsid w:val="00C71993"/>
    <w:rsid w:val="00C75567"/>
    <w:rsid w:val="00C77869"/>
    <w:rsid w:val="00C80A0F"/>
    <w:rsid w:val="00C81AA1"/>
    <w:rsid w:val="00C8679D"/>
    <w:rsid w:val="00C91AFF"/>
    <w:rsid w:val="00C93A76"/>
    <w:rsid w:val="00C9449C"/>
    <w:rsid w:val="00C947B3"/>
    <w:rsid w:val="00C94F87"/>
    <w:rsid w:val="00C96E79"/>
    <w:rsid w:val="00C97AE6"/>
    <w:rsid w:val="00C97D26"/>
    <w:rsid w:val="00CA1620"/>
    <w:rsid w:val="00CA2239"/>
    <w:rsid w:val="00CA2D0F"/>
    <w:rsid w:val="00CA31F3"/>
    <w:rsid w:val="00CA3AF4"/>
    <w:rsid w:val="00CA3FDB"/>
    <w:rsid w:val="00CA453B"/>
    <w:rsid w:val="00CA5033"/>
    <w:rsid w:val="00CA6B95"/>
    <w:rsid w:val="00CA6E3C"/>
    <w:rsid w:val="00CB0090"/>
    <w:rsid w:val="00CB1FCC"/>
    <w:rsid w:val="00CB2C78"/>
    <w:rsid w:val="00CB2F7F"/>
    <w:rsid w:val="00CB2FA2"/>
    <w:rsid w:val="00CB4697"/>
    <w:rsid w:val="00CB4BB9"/>
    <w:rsid w:val="00CB5F4F"/>
    <w:rsid w:val="00CB6002"/>
    <w:rsid w:val="00CB6C48"/>
    <w:rsid w:val="00CC1C45"/>
    <w:rsid w:val="00CC2FE5"/>
    <w:rsid w:val="00CC468D"/>
    <w:rsid w:val="00CC4FC5"/>
    <w:rsid w:val="00CC50C4"/>
    <w:rsid w:val="00CC7D6C"/>
    <w:rsid w:val="00CD19D6"/>
    <w:rsid w:val="00CD23FD"/>
    <w:rsid w:val="00CD40B3"/>
    <w:rsid w:val="00CD421F"/>
    <w:rsid w:val="00CD5CC5"/>
    <w:rsid w:val="00CD72E4"/>
    <w:rsid w:val="00CD7848"/>
    <w:rsid w:val="00CE08CC"/>
    <w:rsid w:val="00CE1D77"/>
    <w:rsid w:val="00CE23E1"/>
    <w:rsid w:val="00CE2814"/>
    <w:rsid w:val="00CE3B28"/>
    <w:rsid w:val="00CE430D"/>
    <w:rsid w:val="00CE7550"/>
    <w:rsid w:val="00CF1319"/>
    <w:rsid w:val="00CF3EB4"/>
    <w:rsid w:val="00CF42C5"/>
    <w:rsid w:val="00CF75BF"/>
    <w:rsid w:val="00CF7EAB"/>
    <w:rsid w:val="00D02046"/>
    <w:rsid w:val="00D053D7"/>
    <w:rsid w:val="00D06B03"/>
    <w:rsid w:val="00D074D7"/>
    <w:rsid w:val="00D10D34"/>
    <w:rsid w:val="00D10DBF"/>
    <w:rsid w:val="00D14679"/>
    <w:rsid w:val="00D14C7F"/>
    <w:rsid w:val="00D14E08"/>
    <w:rsid w:val="00D14E64"/>
    <w:rsid w:val="00D20C33"/>
    <w:rsid w:val="00D223D3"/>
    <w:rsid w:val="00D22585"/>
    <w:rsid w:val="00D25AA3"/>
    <w:rsid w:val="00D2600A"/>
    <w:rsid w:val="00D2629E"/>
    <w:rsid w:val="00D2655D"/>
    <w:rsid w:val="00D30F3E"/>
    <w:rsid w:val="00D31B38"/>
    <w:rsid w:val="00D32CDC"/>
    <w:rsid w:val="00D33503"/>
    <w:rsid w:val="00D344B3"/>
    <w:rsid w:val="00D346EA"/>
    <w:rsid w:val="00D36910"/>
    <w:rsid w:val="00D36DB7"/>
    <w:rsid w:val="00D37C7A"/>
    <w:rsid w:val="00D4144A"/>
    <w:rsid w:val="00D42BA8"/>
    <w:rsid w:val="00D4325C"/>
    <w:rsid w:val="00D437F3"/>
    <w:rsid w:val="00D43D81"/>
    <w:rsid w:val="00D462C8"/>
    <w:rsid w:val="00D46D45"/>
    <w:rsid w:val="00D507C1"/>
    <w:rsid w:val="00D51AC1"/>
    <w:rsid w:val="00D5374A"/>
    <w:rsid w:val="00D538E9"/>
    <w:rsid w:val="00D5440B"/>
    <w:rsid w:val="00D548B1"/>
    <w:rsid w:val="00D56199"/>
    <w:rsid w:val="00D564FA"/>
    <w:rsid w:val="00D567B5"/>
    <w:rsid w:val="00D600AE"/>
    <w:rsid w:val="00D60F8B"/>
    <w:rsid w:val="00D61AF7"/>
    <w:rsid w:val="00D62174"/>
    <w:rsid w:val="00D62F0C"/>
    <w:rsid w:val="00D6540D"/>
    <w:rsid w:val="00D66C92"/>
    <w:rsid w:val="00D700F2"/>
    <w:rsid w:val="00D7218B"/>
    <w:rsid w:val="00D73543"/>
    <w:rsid w:val="00D73E62"/>
    <w:rsid w:val="00D74044"/>
    <w:rsid w:val="00D76E48"/>
    <w:rsid w:val="00D82E7F"/>
    <w:rsid w:val="00D864EC"/>
    <w:rsid w:val="00D8711A"/>
    <w:rsid w:val="00D90A54"/>
    <w:rsid w:val="00D90D51"/>
    <w:rsid w:val="00D926A5"/>
    <w:rsid w:val="00D94772"/>
    <w:rsid w:val="00D9643A"/>
    <w:rsid w:val="00D96D17"/>
    <w:rsid w:val="00DA0B59"/>
    <w:rsid w:val="00DA0F45"/>
    <w:rsid w:val="00DA2A36"/>
    <w:rsid w:val="00DA4204"/>
    <w:rsid w:val="00DA6277"/>
    <w:rsid w:val="00DA6DF6"/>
    <w:rsid w:val="00DA7D84"/>
    <w:rsid w:val="00DB0E47"/>
    <w:rsid w:val="00DB328A"/>
    <w:rsid w:val="00DB33D9"/>
    <w:rsid w:val="00DB4D24"/>
    <w:rsid w:val="00DB5746"/>
    <w:rsid w:val="00DB5BCE"/>
    <w:rsid w:val="00DB5EF9"/>
    <w:rsid w:val="00DB69B7"/>
    <w:rsid w:val="00DC057A"/>
    <w:rsid w:val="00DC0937"/>
    <w:rsid w:val="00DC131B"/>
    <w:rsid w:val="00DC4E2C"/>
    <w:rsid w:val="00DC6B86"/>
    <w:rsid w:val="00DD0E4C"/>
    <w:rsid w:val="00DD1C47"/>
    <w:rsid w:val="00DD1DDC"/>
    <w:rsid w:val="00DD4028"/>
    <w:rsid w:val="00DD6098"/>
    <w:rsid w:val="00DD60AF"/>
    <w:rsid w:val="00DD6B4C"/>
    <w:rsid w:val="00DD796C"/>
    <w:rsid w:val="00DD7F75"/>
    <w:rsid w:val="00DE09BB"/>
    <w:rsid w:val="00DE3BCF"/>
    <w:rsid w:val="00DE3C1D"/>
    <w:rsid w:val="00DE3C35"/>
    <w:rsid w:val="00DE403C"/>
    <w:rsid w:val="00DE5521"/>
    <w:rsid w:val="00DE622C"/>
    <w:rsid w:val="00DE6801"/>
    <w:rsid w:val="00DE769A"/>
    <w:rsid w:val="00DF168E"/>
    <w:rsid w:val="00DF1972"/>
    <w:rsid w:val="00DF223E"/>
    <w:rsid w:val="00DF331C"/>
    <w:rsid w:val="00DF3490"/>
    <w:rsid w:val="00DF4365"/>
    <w:rsid w:val="00DF575B"/>
    <w:rsid w:val="00DF59D3"/>
    <w:rsid w:val="00DF6417"/>
    <w:rsid w:val="00DF7613"/>
    <w:rsid w:val="00E0135C"/>
    <w:rsid w:val="00E019F4"/>
    <w:rsid w:val="00E059C2"/>
    <w:rsid w:val="00E0792D"/>
    <w:rsid w:val="00E103C9"/>
    <w:rsid w:val="00E11194"/>
    <w:rsid w:val="00E13BCA"/>
    <w:rsid w:val="00E1423B"/>
    <w:rsid w:val="00E147B0"/>
    <w:rsid w:val="00E1619B"/>
    <w:rsid w:val="00E17005"/>
    <w:rsid w:val="00E204EF"/>
    <w:rsid w:val="00E21178"/>
    <w:rsid w:val="00E214BD"/>
    <w:rsid w:val="00E2168A"/>
    <w:rsid w:val="00E23FDF"/>
    <w:rsid w:val="00E2655E"/>
    <w:rsid w:val="00E266C2"/>
    <w:rsid w:val="00E270BF"/>
    <w:rsid w:val="00E274DC"/>
    <w:rsid w:val="00E353E0"/>
    <w:rsid w:val="00E35525"/>
    <w:rsid w:val="00E365CF"/>
    <w:rsid w:val="00E365D2"/>
    <w:rsid w:val="00E36734"/>
    <w:rsid w:val="00E36AB7"/>
    <w:rsid w:val="00E36C68"/>
    <w:rsid w:val="00E37F2F"/>
    <w:rsid w:val="00E41400"/>
    <w:rsid w:val="00E438D1"/>
    <w:rsid w:val="00E47657"/>
    <w:rsid w:val="00E516E7"/>
    <w:rsid w:val="00E51D9F"/>
    <w:rsid w:val="00E52996"/>
    <w:rsid w:val="00E52BD8"/>
    <w:rsid w:val="00E54AB8"/>
    <w:rsid w:val="00E552A6"/>
    <w:rsid w:val="00E555C4"/>
    <w:rsid w:val="00E55A6E"/>
    <w:rsid w:val="00E561F5"/>
    <w:rsid w:val="00E565C5"/>
    <w:rsid w:val="00E568F1"/>
    <w:rsid w:val="00E619CA"/>
    <w:rsid w:val="00E621B4"/>
    <w:rsid w:val="00E6232F"/>
    <w:rsid w:val="00E66327"/>
    <w:rsid w:val="00E668CC"/>
    <w:rsid w:val="00E70307"/>
    <w:rsid w:val="00E703AD"/>
    <w:rsid w:val="00E71B55"/>
    <w:rsid w:val="00E724DC"/>
    <w:rsid w:val="00E72705"/>
    <w:rsid w:val="00E7278E"/>
    <w:rsid w:val="00E765D9"/>
    <w:rsid w:val="00E7739F"/>
    <w:rsid w:val="00E81A7B"/>
    <w:rsid w:val="00E82004"/>
    <w:rsid w:val="00E839C6"/>
    <w:rsid w:val="00E84A6C"/>
    <w:rsid w:val="00E84B72"/>
    <w:rsid w:val="00E8514E"/>
    <w:rsid w:val="00E873F7"/>
    <w:rsid w:val="00E90673"/>
    <w:rsid w:val="00E93390"/>
    <w:rsid w:val="00E9394E"/>
    <w:rsid w:val="00E94A28"/>
    <w:rsid w:val="00E96373"/>
    <w:rsid w:val="00E977DA"/>
    <w:rsid w:val="00EA0943"/>
    <w:rsid w:val="00EA4235"/>
    <w:rsid w:val="00EA6210"/>
    <w:rsid w:val="00EA65B4"/>
    <w:rsid w:val="00EA7F44"/>
    <w:rsid w:val="00EB0583"/>
    <w:rsid w:val="00EB1617"/>
    <w:rsid w:val="00EB38F5"/>
    <w:rsid w:val="00EB4E10"/>
    <w:rsid w:val="00EC0C22"/>
    <w:rsid w:val="00EC2601"/>
    <w:rsid w:val="00EC6682"/>
    <w:rsid w:val="00ED2092"/>
    <w:rsid w:val="00ED3A74"/>
    <w:rsid w:val="00ED4D28"/>
    <w:rsid w:val="00ED56FA"/>
    <w:rsid w:val="00ED6ABC"/>
    <w:rsid w:val="00ED6FFF"/>
    <w:rsid w:val="00ED7A8E"/>
    <w:rsid w:val="00EE3B55"/>
    <w:rsid w:val="00EE4AB5"/>
    <w:rsid w:val="00EE544D"/>
    <w:rsid w:val="00EE572D"/>
    <w:rsid w:val="00EE61BD"/>
    <w:rsid w:val="00EE6871"/>
    <w:rsid w:val="00EE7BEE"/>
    <w:rsid w:val="00EF0057"/>
    <w:rsid w:val="00EF0D8E"/>
    <w:rsid w:val="00EF14DC"/>
    <w:rsid w:val="00EF2891"/>
    <w:rsid w:val="00EF352A"/>
    <w:rsid w:val="00EF421B"/>
    <w:rsid w:val="00EF4E50"/>
    <w:rsid w:val="00EF79D3"/>
    <w:rsid w:val="00F01C35"/>
    <w:rsid w:val="00F0231B"/>
    <w:rsid w:val="00F0324B"/>
    <w:rsid w:val="00F03806"/>
    <w:rsid w:val="00F04622"/>
    <w:rsid w:val="00F04D7B"/>
    <w:rsid w:val="00F12CD8"/>
    <w:rsid w:val="00F13834"/>
    <w:rsid w:val="00F14721"/>
    <w:rsid w:val="00F15688"/>
    <w:rsid w:val="00F16FAD"/>
    <w:rsid w:val="00F176DA"/>
    <w:rsid w:val="00F20804"/>
    <w:rsid w:val="00F2086B"/>
    <w:rsid w:val="00F20A2B"/>
    <w:rsid w:val="00F234E3"/>
    <w:rsid w:val="00F23581"/>
    <w:rsid w:val="00F2402D"/>
    <w:rsid w:val="00F2417C"/>
    <w:rsid w:val="00F24D2E"/>
    <w:rsid w:val="00F24F62"/>
    <w:rsid w:val="00F30D7F"/>
    <w:rsid w:val="00F31A5A"/>
    <w:rsid w:val="00F337AD"/>
    <w:rsid w:val="00F337E0"/>
    <w:rsid w:val="00F338C2"/>
    <w:rsid w:val="00F3439A"/>
    <w:rsid w:val="00F3443E"/>
    <w:rsid w:val="00F414F6"/>
    <w:rsid w:val="00F41925"/>
    <w:rsid w:val="00F421DC"/>
    <w:rsid w:val="00F4324D"/>
    <w:rsid w:val="00F446DF"/>
    <w:rsid w:val="00F45BD1"/>
    <w:rsid w:val="00F4672F"/>
    <w:rsid w:val="00F475DD"/>
    <w:rsid w:val="00F5145E"/>
    <w:rsid w:val="00F51BDD"/>
    <w:rsid w:val="00F520AE"/>
    <w:rsid w:val="00F536DA"/>
    <w:rsid w:val="00F539C3"/>
    <w:rsid w:val="00F53ED0"/>
    <w:rsid w:val="00F54CFD"/>
    <w:rsid w:val="00F550C3"/>
    <w:rsid w:val="00F55239"/>
    <w:rsid w:val="00F55FEC"/>
    <w:rsid w:val="00F56BDD"/>
    <w:rsid w:val="00F572D3"/>
    <w:rsid w:val="00F60C06"/>
    <w:rsid w:val="00F616B7"/>
    <w:rsid w:val="00F61785"/>
    <w:rsid w:val="00F61F6C"/>
    <w:rsid w:val="00F62796"/>
    <w:rsid w:val="00F63E15"/>
    <w:rsid w:val="00F64472"/>
    <w:rsid w:val="00F646A0"/>
    <w:rsid w:val="00F67538"/>
    <w:rsid w:val="00F67AAF"/>
    <w:rsid w:val="00F67DDD"/>
    <w:rsid w:val="00F71DEB"/>
    <w:rsid w:val="00F72733"/>
    <w:rsid w:val="00F75A01"/>
    <w:rsid w:val="00F762E8"/>
    <w:rsid w:val="00F768DB"/>
    <w:rsid w:val="00F77118"/>
    <w:rsid w:val="00F772E5"/>
    <w:rsid w:val="00F82321"/>
    <w:rsid w:val="00F84F83"/>
    <w:rsid w:val="00F852DE"/>
    <w:rsid w:val="00F85651"/>
    <w:rsid w:val="00F85896"/>
    <w:rsid w:val="00F85FC5"/>
    <w:rsid w:val="00F86084"/>
    <w:rsid w:val="00F908E7"/>
    <w:rsid w:val="00F91F5D"/>
    <w:rsid w:val="00F92F86"/>
    <w:rsid w:val="00FA01FB"/>
    <w:rsid w:val="00FA07A2"/>
    <w:rsid w:val="00FA1667"/>
    <w:rsid w:val="00FA1C50"/>
    <w:rsid w:val="00FA20C4"/>
    <w:rsid w:val="00FA3F0D"/>
    <w:rsid w:val="00FA48D9"/>
    <w:rsid w:val="00FA4A32"/>
    <w:rsid w:val="00FA686F"/>
    <w:rsid w:val="00FA7094"/>
    <w:rsid w:val="00FB3FA2"/>
    <w:rsid w:val="00FB6DA3"/>
    <w:rsid w:val="00FC0637"/>
    <w:rsid w:val="00FC1449"/>
    <w:rsid w:val="00FC2C49"/>
    <w:rsid w:val="00FC456C"/>
    <w:rsid w:val="00FC6884"/>
    <w:rsid w:val="00FC7F02"/>
    <w:rsid w:val="00FD00CD"/>
    <w:rsid w:val="00FD1DE1"/>
    <w:rsid w:val="00FD3CC5"/>
    <w:rsid w:val="00FD6AD1"/>
    <w:rsid w:val="00FD6C99"/>
    <w:rsid w:val="00FE1E32"/>
    <w:rsid w:val="00FE41BA"/>
    <w:rsid w:val="00FE4DEF"/>
    <w:rsid w:val="00FE696E"/>
    <w:rsid w:val="00FE7802"/>
    <w:rsid w:val="00FE7D3B"/>
    <w:rsid w:val="00FF0421"/>
    <w:rsid w:val="00FF0491"/>
    <w:rsid w:val="00FF07A9"/>
    <w:rsid w:val="00FF3848"/>
    <w:rsid w:val="00FF4299"/>
    <w:rsid w:val="00FF4A25"/>
    <w:rsid w:val="00FF4D75"/>
    <w:rsid w:val="00FF50A9"/>
    <w:rsid w:val="00FF5728"/>
    <w:rsid w:val="00FF6E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AECACC"/>
  <w15:chartTrackingRefBased/>
  <w15:docId w15:val="{37B49D15-18BF-47BB-9711-31E8647A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keepNext/>
      <w:keepLines/>
      <w:spacing w:before="120"/>
    </w:pPr>
    <w:rPr>
      <w:rFonts w:ascii="Arial" w:hAnsi="Arial"/>
      <w:lang w:eastAsia="sv-SE"/>
    </w:rPr>
  </w:style>
  <w:style w:type="paragraph" w:styleId="Nagwek1">
    <w:name w:val="heading 1"/>
    <w:basedOn w:val="Normalny"/>
    <w:next w:val="Normalny"/>
    <w:qFormat/>
    <w:pPr>
      <w:numPr>
        <w:numId w:val="1"/>
      </w:numPr>
      <w:tabs>
        <w:tab w:val="right" w:pos="9499"/>
      </w:tabs>
      <w:spacing w:before="240"/>
      <w:outlineLvl w:val="0"/>
    </w:pPr>
    <w:rPr>
      <w:b/>
      <w:caps/>
      <w:kern w:val="28"/>
    </w:rPr>
  </w:style>
  <w:style w:type="paragraph" w:styleId="Nagwek2">
    <w:name w:val="heading 2"/>
    <w:basedOn w:val="Normalny"/>
    <w:next w:val="Normalny"/>
    <w:link w:val="Nagwek2Znak"/>
    <w:qFormat/>
    <w:pPr>
      <w:numPr>
        <w:ilvl w:val="1"/>
        <w:numId w:val="1"/>
      </w:numPr>
      <w:tabs>
        <w:tab w:val="right" w:pos="9499"/>
      </w:tabs>
      <w:outlineLvl w:val="1"/>
    </w:pPr>
    <w:rPr>
      <w:b/>
      <w:u w:val="single"/>
    </w:rPr>
  </w:style>
  <w:style w:type="paragraph" w:styleId="Nagwek3">
    <w:name w:val="heading 3"/>
    <w:basedOn w:val="Normalny"/>
    <w:next w:val="Normalny"/>
    <w:qFormat/>
    <w:pPr>
      <w:keepNext w:val="0"/>
      <w:keepLines w:val="0"/>
      <w:widowControl w:val="0"/>
      <w:numPr>
        <w:ilvl w:val="2"/>
        <w:numId w:val="1"/>
      </w:numPr>
      <w:outlineLvl w:val="2"/>
    </w:pPr>
    <w:rPr>
      <w:b/>
      <w:lang w:val="en-US"/>
    </w:rPr>
  </w:style>
  <w:style w:type="paragraph" w:styleId="Nagwek4">
    <w:name w:val="heading 4"/>
    <w:basedOn w:val="Normalny"/>
    <w:next w:val="Normalny"/>
    <w:qFormat/>
    <w:pPr>
      <w:outlineLvl w:val="3"/>
    </w:pPr>
    <w:rPr>
      <w:b/>
    </w:rPr>
  </w:style>
  <w:style w:type="paragraph" w:styleId="Nagwek5">
    <w:name w:val="heading 5"/>
    <w:basedOn w:val="Normalny"/>
    <w:next w:val="Normalny"/>
    <w:qFormat/>
    <w:pPr>
      <w:keepLines w:val="0"/>
      <w:widowControl w:val="0"/>
      <w:tabs>
        <w:tab w:val="left" w:pos="3969"/>
        <w:tab w:val="left" w:pos="5103"/>
        <w:tab w:val="left" w:pos="9072"/>
      </w:tabs>
      <w:spacing w:before="0"/>
      <w:outlineLvl w:val="4"/>
    </w:pPr>
    <w:rPr>
      <w:i/>
      <w:sz w:val="16"/>
    </w:rPr>
  </w:style>
  <w:style w:type="paragraph" w:styleId="Nagwek6">
    <w:name w:val="heading 6"/>
    <w:basedOn w:val="Normalny"/>
    <w:next w:val="Normalny"/>
    <w:qFormat/>
    <w:pPr>
      <w:outlineLvl w:val="5"/>
    </w:pPr>
    <w:rPr>
      <w:i/>
    </w:rPr>
  </w:style>
  <w:style w:type="paragraph" w:styleId="Nagwek7">
    <w:name w:val="heading 7"/>
    <w:basedOn w:val="Normalny"/>
    <w:next w:val="Normalny"/>
    <w:link w:val="Nagwek7Znak"/>
    <w:qFormat/>
    <w:rsid w:val="001F6C9D"/>
    <w:pPr>
      <w:spacing w:before="240" w:after="60"/>
      <w:outlineLvl w:val="6"/>
    </w:pPr>
    <w:rPr>
      <w:rFonts w:ascii="Times New Roman" w:hAnsi="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Innehll">
    <w:name w:val="Innehåll"/>
    <w:basedOn w:val="Normalny"/>
    <w:rPr>
      <w:b/>
      <w:caps/>
      <w:u w:val="single"/>
    </w:rPr>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7"/>
      </w:tabs>
      <w:ind w:left="709" w:hanging="709"/>
    </w:pPr>
    <w:rPr>
      <w:noProof/>
    </w:rPr>
  </w:style>
  <w:style w:type="paragraph" w:styleId="Spistreci3">
    <w:name w:val="toc 3"/>
    <w:basedOn w:val="Normalny"/>
    <w:next w:val="Normalny"/>
    <w:autoRedefine/>
    <w:semiHidden/>
    <w:pPr>
      <w:tabs>
        <w:tab w:val="left" w:pos="709"/>
        <w:tab w:val="right" w:leader="dot" w:pos="9637"/>
      </w:tabs>
      <w:ind w:left="709" w:hanging="709"/>
    </w:pPr>
    <w:rPr>
      <w:noProof/>
    </w:rPr>
  </w:style>
  <w:style w:type="paragraph" w:customStyle="1" w:styleId="Prm">
    <w:name w:val="Pärm"/>
    <w:basedOn w:val="Normalny"/>
    <w:pPr>
      <w:tabs>
        <w:tab w:val="right" w:pos="9637"/>
      </w:tabs>
      <w:spacing w:before="240"/>
    </w:pPr>
  </w:style>
  <w:style w:type="paragraph" w:customStyle="1" w:styleId="Normalutanavstfre">
    <w:name w:val="Normal utan avst före"/>
    <w:basedOn w:val="Normalny"/>
    <w:p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rPr>
      <w:color w:val="000000"/>
    </w:rPr>
  </w:style>
  <w:style w:type="character" w:styleId="Numerstrony">
    <w:name w:val="page number"/>
    <w:basedOn w:val="Domylnaczcionkaakapitu"/>
  </w:style>
  <w:style w:type="paragraph" w:customStyle="1" w:styleId="BodyText1">
    <w:name w:val="Body Text1"/>
    <w:pPr>
      <w:tabs>
        <w:tab w:val="left" w:pos="720"/>
        <w:tab w:val="left" w:pos="1440"/>
        <w:tab w:val="left" w:pos="2880"/>
        <w:tab w:val="left" w:pos="4320"/>
        <w:tab w:val="left" w:pos="5760"/>
      </w:tabs>
      <w:spacing w:before="120" w:after="120"/>
      <w:jc w:val="both"/>
    </w:pPr>
    <w:rPr>
      <w:rFonts w:ascii="Arial" w:hAnsi="Arial"/>
      <w:color w:val="000000"/>
      <w:sz w:val="24"/>
      <w:lang w:val="en-GB" w:eastAsia="sv-SE"/>
    </w:rPr>
  </w:style>
  <w:style w:type="paragraph" w:styleId="Spistreci4">
    <w:name w:val="toc 4"/>
    <w:basedOn w:val="Normalny"/>
    <w:next w:val="Normalny"/>
    <w:autoRedefine/>
    <w:semiHidden/>
    <w:pPr>
      <w:ind w:left="600"/>
    </w:pPr>
  </w:style>
  <w:style w:type="paragraph" w:styleId="Spistreci5">
    <w:name w:val="toc 5"/>
    <w:basedOn w:val="Normalny"/>
    <w:next w:val="Normalny"/>
    <w:autoRedefine/>
    <w:semiHidden/>
    <w:pPr>
      <w:ind w:left="800"/>
    </w:pPr>
  </w:style>
  <w:style w:type="paragraph" w:styleId="Spistreci6">
    <w:name w:val="toc 6"/>
    <w:basedOn w:val="Normalny"/>
    <w:next w:val="Normalny"/>
    <w:autoRedefine/>
    <w:semiHidden/>
    <w:pPr>
      <w:ind w:left="1000"/>
    </w:pPr>
  </w:style>
  <w:style w:type="paragraph" w:styleId="Spistreci7">
    <w:name w:val="toc 7"/>
    <w:basedOn w:val="Normalny"/>
    <w:next w:val="Normalny"/>
    <w:autoRedefine/>
    <w:semiHidden/>
    <w:pPr>
      <w:ind w:left="1200"/>
    </w:pPr>
  </w:style>
  <w:style w:type="paragraph" w:styleId="Spistreci8">
    <w:name w:val="toc 8"/>
    <w:basedOn w:val="Normalny"/>
    <w:next w:val="Normalny"/>
    <w:autoRedefine/>
    <w:semiHidden/>
    <w:pPr>
      <w:ind w:left="1400"/>
    </w:pPr>
  </w:style>
  <w:style w:type="paragraph" w:styleId="Spistreci9">
    <w:name w:val="toc 9"/>
    <w:basedOn w:val="Normalny"/>
    <w:next w:val="Normalny"/>
    <w:autoRedefine/>
    <w:semiHidden/>
    <w:pPr>
      <w:ind w:left="1600"/>
    </w:pPr>
  </w:style>
  <w:style w:type="paragraph" w:customStyle="1" w:styleId="BodySingle">
    <w:name w:val="Body Single"/>
    <w:rPr>
      <w:rFonts w:ascii="CG Times" w:hAnsi="CG Times"/>
      <w:color w:val="000000"/>
      <w:sz w:val="24"/>
      <w:lang w:val="en-US" w:eastAsia="sv-SE"/>
    </w:rPr>
  </w:style>
  <w:style w:type="paragraph" w:customStyle="1" w:styleId="BodyText">
    <w:name w:val="BodyText"/>
    <w:rPr>
      <w:rFonts w:ascii="CG Times" w:hAnsi="CG Times"/>
      <w:color w:val="000000"/>
      <w:sz w:val="24"/>
      <w:lang w:val="en-US" w:eastAsia="sv-SE"/>
    </w:rPr>
  </w:style>
  <w:style w:type="character" w:styleId="Hipercze">
    <w:name w:val="Hyperlink"/>
    <w:rPr>
      <w:color w:val="0000FF"/>
      <w:u w:val="single"/>
    </w:rPr>
  </w:style>
  <w:style w:type="paragraph" w:styleId="Tekstpodstawowy2">
    <w:name w:val="Body Text 2"/>
    <w:basedOn w:val="Normalny"/>
    <w:link w:val="Tekstpodstawowy2Znak"/>
    <w:pPr>
      <w:tabs>
        <w:tab w:val="left" w:pos="5103"/>
        <w:tab w:val="left" w:pos="5812"/>
      </w:tabs>
      <w:spacing w:before="0"/>
      <w:jc w:val="both"/>
    </w:pPr>
  </w:style>
  <w:style w:type="paragraph" w:styleId="Tekstpodstawowywcity">
    <w:name w:val="Body Text Indent"/>
    <w:basedOn w:val="Normalny"/>
    <w:pPr>
      <w:tabs>
        <w:tab w:val="left" w:pos="284"/>
      </w:tabs>
      <w:ind w:left="284" w:hanging="284"/>
    </w:pPr>
    <w:rPr>
      <w:lang w:val="en-US"/>
    </w:rPr>
  </w:style>
  <w:style w:type="paragraph" w:styleId="Tekstpodstawowywcity2">
    <w:name w:val="Body Text Indent 2"/>
    <w:basedOn w:val="Normalny"/>
    <w:pPr>
      <w:keepNext w:val="0"/>
      <w:keepLines w:val="0"/>
      <w:spacing w:before="0" w:line="288" w:lineRule="auto"/>
      <w:ind w:left="720" w:hanging="720"/>
      <w:jc w:val="both"/>
    </w:pPr>
    <w:rPr>
      <w:rFonts w:ascii="Times New Roman" w:hAnsi="Times New Roman"/>
      <w:sz w:val="22"/>
      <w:lang w:val="en-US"/>
    </w:rPr>
  </w:style>
  <w:style w:type="paragraph" w:customStyle="1" w:styleId="BodyText5">
    <w:name w:val="Body Text 5"/>
    <w:basedOn w:val="Normalny"/>
    <w:pPr>
      <w:keepNext w:val="0"/>
      <w:keepLines w:val="0"/>
      <w:spacing w:before="0" w:after="200" w:line="288" w:lineRule="auto"/>
      <w:ind w:left="2948"/>
      <w:jc w:val="both"/>
    </w:pPr>
    <w:rPr>
      <w:rFonts w:ascii="Times New Roman" w:hAnsi="Times New Roman"/>
      <w:sz w:val="22"/>
    </w:rPr>
  </w:style>
  <w:style w:type="paragraph" w:styleId="Mapadokumentu">
    <w:name w:val="Document Map"/>
    <w:basedOn w:val="Normalny"/>
    <w:semiHidden/>
    <w:pPr>
      <w:shd w:val="clear" w:color="auto" w:fill="000080"/>
    </w:pPr>
    <w:rPr>
      <w:rFonts w:ascii="Tahoma" w:hAnsi="Tahoma" w:cs="Tahoma"/>
    </w:rPr>
  </w:style>
  <w:style w:type="paragraph" w:styleId="Tekstpodstawowywcity3">
    <w:name w:val="Body Text Indent 3"/>
    <w:basedOn w:val="Normalny"/>
    <w:pPr>
      <w:keepNext w:val="0"/>
      <w:keepLines w:val="0"/>
      <w:widowControl w:val="0"/>
      <w:ind w:left="284"/>
    </w:pPr>
  </w:style>
  <w:style w:type="character" w:styleId="UyteHipercze">
    <w:name w:val="FollowedHyperlink"/>
    <w:rPr>
      <w:color w:val="800080"/>
      <w:u w:val="single"/>
    </w:rPr>
  </w:style>
  <w:style w:type="character" w:styleId="Odwoaniedokomentarza">
    <w:name w:val="annotation reference"/>
    <w:rsid w:val="00916CFE"/>
    <w:rPr>
      <w:sz w:val="16"/>
      <w:szCs w:val="16"/>
    </w:rPr>
  </w:style>
  <w:style w:type="paragraph" w:styleId="Tekstkomentarza">
    <w:name w:val="annotation text"/>
    <w:basedOn w:val="Normalny"/>
    <w:link w:val="TekstkomentarzaZnak"/>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customStyle="1" w:styleId="Standardowybesodstp">
    <w:name w:val="Standardowy bes odstęp"/>
    <w:basedOn w:val="Normalny"/>
    <w:rsid w:val="001F6C9D"/>
    <w:pPr>
      <w:keepNext w:val="0"/>
      <w:keepLines w:val="0"/>
      <w:widowControl w:val="0"/>
      <w:spacing w:before="0"/>
    </w:pPr>
  </w:style>
  <w:style w:type="paragraph" w:customStyle="1" w:styleId="ZnakZnak">
    <w:name w:val="Znak Znak"/>
    <w:basedOn w:val="Normalny"/>
    <w:rsid w:val="00F908E7"/>
    <w:pPr>
      <w:keepNext w:val="0"/>
      <w:keepLines w:val="0"/>
      <w:spacing w:before="0" w:after="160" w:line="240" w:lineRule="exact"/>
    </w:pPr>
    <w:rPr>
      <w:rFonts w:ascii="Garamond" w:hAnsi="Garamond"/>
      <w:sz w:val="16"/>
      <w:lang w:eastAsia="pl-PL"/>
    </w:rPr>
  </w:style>
  <w:style w:type="paragraph" w:customStyle="1" w:styleId="ZnakZnak1">
    <w:name w:val="Znak Znak1"/>
    <w:basedOn w:val="Normalny"/>
    <w:rsid w:val="00E516E7"/>
    <w:pPr>
      <w:keepNext w:val="0"/>
      <w:keepLines w:val="0"/>
      <w:spacing w:before="0" w:after="160" w:line="240" w:lineRule="exact"/>
    </w:pPr>
    <w:rPr>
      <w:rFonts w:ascii="Garamond" w:hAnsi="Garamond"/>
      <w:sz w:val="16"/>
      <w:lang w:eastAsia="pl-PL"/>
    </w:rPr>
  </w:style>
  <w:style w:type="paragraph" w:styleId="NormalnyWeb">
    <w:name w:val="Normal (Web)"/>
    <w:basedOn w:val="Normalny"/>
    <w:rsid w:val="0099200D"/>
    <w:pPr>
      <w:keepNext w:val="0"/>
      <w:keepLines w:val="0"/>
      <w:spacing w:before="100" w:beforeAutospacing="1" w:after="100" w:afterAutospacing="1"/>
    </w:pPr>
    <w:rPr>
      <w:rFonts w:ascii="Times New Roman" w:hAnsi="Times New Roman"/>
      <w:sz w:val="24"/>
      <w:szCs w:val="24"/>
      <w:lang w:eastAsia="pl-PL"/>
    </w:rPr>
  </w:style>
  <w:style w:type="paragraph" w:customStyle="1" w:styleId="ZnakZnakZnakZnakZnakZnak">
    <w:name w:val="Znak Znak Znak Znak Znak Znak"/>
    <w:basedOn w:val="Normalny"/>
    <w:rsid w:val="00D4325C"/>
    <w:pPr>
      <w:keepNext w:val="0"/>
      <w:keepLines w:val="0"/>
      <w:spacing w:before="0" w:after="160" w:line="240" w:lineRule="exact"/>
    </w:pPr>
    <w:rPr>
      <w:rFonts w:ascii="Garamond" w:hAnsi="Garamond"/>
      <w:sz w:val="16"/>
      <w:lang w:eastAsia="pl-PL"/>
    </w:rPr>
  </w:style>
  <w:style w:type="paragraph" w:customStyle="1" w:styleId="ZnakZnak2">
    <w:name w:val="Znak Znak2"/>
    <w:basedOn w:val="Normalny"/>
    <w:rsid w:val="00B07E12"/>
    <w:pPr>
      <w:keepNext w:val="0"/>
      <w:keepLines w:val="0"/>
      <w:spacing w:before="0" w:after="160" w:line="240" w:lineRule="exact"/>
    </w:pPr>
    <w:rPr>
      <w:rFonts w:ascii="Garamond" w:hAnsi="Garamond"/>
      <w:sz w:val="16"/>
      <w:lang w:eastAsia="pl-PL"/>
    </w:rPr>
  </w:style>
  <w:style w:type="paragraph" w:customStyle="1" w:styleId="ZnakZnak2Znak">
    <w:name w:val="Znak Znak2 Znak"/>
    <w:basedOn w:val="Normalny"/>
    <w:rsid w:val="008A3FA3"/>
    <w:pPr>
      <w:keepNext w:val="0"/>
      <w:keepLines w:val="0"/>
      <w:spacing w:before="0" w:after="160" w:line="240" w:lineRule="exact"/>
    </w:pPr>
    <w:rPr>
      <w:rFonts w:ascii="Garamond" w:hAnsi="Garamond"/>
      <w:sz w:val="16"/>
      <w:lang w:eastAsia="pl-PL"/>
    </w:rPr>
  </w:style>
  <w:style w:type="paragraph" w:customStyle="1" w:styleId="ZnakZnak1ZnakZnak">
    <w:name w:val="Znak Znak1 Znak Znak"/>
    <w:basedOn w:val="Normalny"/>
    <w:rsid w:val="00320F4D"/>
    <w:pPr>
      <w:keepNext w:val="0"/>
      <w:keepLines w:val="0"/>
      <w:spacing w:before="0" w:after="160" w:line="240" w:lineRule="exact"/>
    </w:pPr>
    <w:rPr>
      <w:rFonts w:ascii="Garamond" w:hAnsi="Garamond"/>
      <w:sz w:val="16"/>
      <w:lang w:eastAsia="pl-PL"/>
    </w:rPr>
  </w:style>
  <w:style w:type="paragraph" w:styleId="Zwykytekst">
    <w:name w:val="Plain Text"/>
    <w:basedOn w:val="Normalny"/>
    <w:link w:val="ZwykytekstZnak"/>
    <w:uiPriority w:val="99"/>
    <w:unhideWhenUsed/>
    <w:rsid w:val="00794E4F"/>
    <w:pPr>
      <w:keepNext w:val="0"/>
      <w:keepLines w:val="0"/>
      <w:spacing w:before="0"/>
      <w:jc w:val="both"/>
    </w:pPr>
    <w:rPr>
      <w:rFonts w:ascii="Times New Roman" w:hAnsi="Times New Roman" w:cs="Courier New"/>
      <w:b/>
      <w:spacing w:val="-5"/>
      <w:sz w:val="24"/>
      <w:lang w:eastAsia="pl-PL"/>
    </w:rPr>
  </w:style>
  <w:style w:type="character" w:customStyle="1" w:styleId="ZwykytekstZnak">
    <w:name w:val="Zwykły tekst Znak"/>
    <w:link w:val="Zwykytekst"/>
    <w:uiPriority w:val="99"/>
    <w:rsid w:val="00794E4F"/>
    <w:rPr>
      <w:rFonts w:cs="Courier New"/>
      <w:b/>
      <w:spacing w:val="-5"/>
      <w:sz w:val="24"/>
    </w:rPr>
  </w:style>
  <w:style w:type="paragraph" w:customStyle="1" w:styleId="Znak">
    <w:name w:val="Znak"/>
    <w:basedOn w:val="Normalny"/>
    <w:rsid w:val="006423D5"/>
    <w:pPr>
      <w:keepNext w:val="0"/>
      <w:keepLines w:val="0"/>
      <w:spacing w:before="0" w:after="160" w:line="240" w:lineRule="exact"/>
    </w:pPr>
    <w:rPr>
      <w:rFonts w:ascii="Garamond" w:hAnsi="Garamond"/>
      <w:sz w:val="16"/>
      <w:lang w:eastAsia="pl-PL"/>
    </w:rPr>
  </w:style>
  <w:style w:type="table" w:styleId="Tabela-Siatka">
    <w:name w:val="Table Grid"/>
    <w:basedOn w:val="Standardowy"/>
    <w:rsid w:val="00914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
    <w:name w:val="Znak Znak Znak Znak Znak"/>
    <w:basedOn w:val="Normalny"/>
    <w:rsid w:val="00B6687B"/>
    <w:pPr>
      <w:keepNext w:val="0"/>
      <w:keepLines w:val="0"/>
      <w:spacing w:before="0" w:after="160" w:line="240" w:lineRule="exact"/>
    </w:pPr>
    <w:rPr>
      <w:rFonts w:ascii="Garamond" w:hAnsi="Garamond"/>
      <w:sz w:val="16"/>
      <w:lang w:eastAsia="pl-PL"/>
    </w:rPr>
  </w:style>
  <w:style w:type="character" w:customStyle="1" w:styleId="Nagwek7Znak">
    <w:name w:val="Nagłówek 7 Znak"/>
    <w:link w:val="Nagwek7"/>
    <w:rsid w:val="00BF4D71"/>
    <w:rPr>
      <w:sz w:val="24"/>
      <w:szCs w:val="24"/>
      <w:lang w:val="en-GB" w:eastAsia="sv-SE"/>
    </w:rPr>
  </w:style>
  <w:style w:type="paragraph" w:customStyle="1" w:styleId="ZnakZnak3">
    <w:name w:val="Znak Znak3"/>
    <w:basedOn w:val="Normalny"/>
    <w:rsid w:val="00132387"/>
    <w:pPr>
      <w:keepNext w:val="0"/>
      <w:keepLines w:val="0"/>
      <w:spacing w:before="0" w:after="160" w:line="240" w:lineRule="exact"/>
    </w:pPr>
    <w:rPr>
      <w:rFonts w:ascii="Garamond" w:hAnsi="Garamond"/>
      <w:sz w:val="16"/>
      <w:lang w:eastAsia="pl-PL"/>
    </w:rPr>
  </w:style>
  <w:style w:type="character" w:customStyle="1" w:styleId="TekstpodstawowyZnak">
    <w:name w:val="Tekst podstawowy Znak"/>
    <w:link w:val="Tekstpodstawowy"/>
    <w:rsid w:val="006D2D60"/>
    <w:rPr>
      <w:rFonts w:ascii="Arial" w:hAnsi="Arial"/>
      <w:color w:val="000000"/>
      <w:lang w:val="en-GB" w:eastAsia="sv-SE"/>
    </w:rPr>
  </w:style>
  <w:style w:type="character" w:customStyle="1" w:styleId="Tekstpodstawowy2Znak">
    <w:name w:val="Tekst podstawowy 2 Znak"/>
    <w:link w:val="Tekstpodstawowy2"/>
    <w:rsid w:val="006D2D60"/>
    <w:rPr>
      <w:rFonts w:ascii="Arial" w:hAnsi="Arial"/>
      <w:lang w:val="en-GB" w:eastAsia="sv-SE"/>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6D2D60"/>
    <w:pPr>
      <w:keepNext w:val="0"/>
      <w:keepLines w:val="0"/>
      <w:widowControl w:val="0"/>
      <w:ind w:left="720"/>
      <w:contextualSpacing/>
    </w:p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6D2D60"/>
    <w:rPr>
      <w:rFonts w:ascii="Arial" w:hAnsi="Arial"/>
      <w:lang w:eastAsia="sv-SE"/>
    </w:rPr>
  </w:style>
  <w:style w:type="table" w:customStyle="1" w:styleId="Tabela-Siatka1">
    <w:name w:val="Tabela - Siatka1"/>
    <w:basedOn w:val="Standardowy"/>
    <w:next w:val="Tabela-Siatka"/>
    <w:uiPriority w:val="39"/>
    <w:rsid w:val="009832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F86084"/>
    <w:rPr>
      <w:color w:val="605E5C"/>
      <w:shd w:val="clear" w:color="auto" w:fill="E1DFDD"/>
    </w:rPr>
  </w:style>
  <w:style w:type="character" w:customStyle="1" w:styleId="TekstkomentarzaZnak">
    <w:name w:val="Tekst komentarza Znak"/>
    <w:link w:val="Tekstkomentarza"/>
    <w:rsid w:val="00025BCB"/>
    <w:rPr>
      <w:rFonts w:ascii="Arial" w:hAnsi="Arial"/>
      <w:lang w:val="en-GB" w:eastAsia="sv-SE"/>
    </w:rPr>
  </w:style>
  <w:style w:type="character" w:customStyle="1" w:styleId="Nagwek2Znak">
    <w:name w:val="Nagłówek 2 Znak"/>
    <w:link w:val="Nagwek2"/>
    <w:rsid w:val="00937863"/>
    <w:rPr>
      <w:rFonts w:ascii="Arial" w:hAnsi="Arial"/>
      <w:b/>
      <w:u w:val="single"/>
      <w:lang w:eastAsia="sv-SE"/>
    </w:rPr>
  </w:style>
  <w:style w:type="character" w:styleId="Pogrubienie">
    <w:name w:val="Strong"/>
    <w:uiPriority w:val="22"/>
    <w:qFormat/>
    <w:rsid w:val="00A41D5C"/>
    <w:rPr>
      <w:b/>
      <w:bCs/>
    </w:rPr>
  </w:style>
  <w:style w:type="paragraph" w:styleId="Poprawka">
    <w:name w:val="Revision"/>
    <w:hidden/>
    <w:uiPriority w:val="99"/>
    <w:semiHidden/>
    <w:rsid w:val="0092474F"/>
    <w:rPr>
      <w:rFonts w:ascii="Arial" w:hAnsi="Arial"/>
      <w:lang w:val="en-GB" w:eastAsia="sv-SE"/>
    </w:rPr>
  </w:style>
  <w:style w:type="paragraph" w:customStyle="1" w:styleId="Default">
    <w:name w:val="Default"/>
    <w:rsid w:val="00D700F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2901">
      <w:bodyDiv w:val="1"/>
      <w:marLeft w:val="0"/>
      <w:marRight w:val="0"/>
      <w:marTop w:val="0"/>
      <w:marBottom w:val="0"/>
      <w:divBdr>
        <w:top w:val="none" w:sz="0" w:space="0" w:color="auto"/>
        <w:left w:val="none" w:sz="0" w:space="0" w:color="auto"/>
        <w:bottom w:val="none" w:sz="0" w:space="0" w:color="auto"/>
        <w:right w:val="none" w:sz="0" w:space="0" w:color="auto"/>
      </w:divBdr>
    </w:div>
    <w:div w:id="649209593">
      <w:bodyDiv w:val="1"/>
      <w:marLeft w:val="0"/>
      <w:marRight w:val="0"/>
      <w:marTop w:val="0"/>
      <w:marBottom w:val="0"/>
      <w:divBdr>
        <w:top w:val="none" w:sz="0" w:space="0" w:color="auto"/>
        <w:left w:val="none" w:sz="0" w:space="0" w:color="auto"/>
        <w:bottom w:val="none" w:sz="0" w:space="0" w:color="auto"/>
        <w:right w:val="none" w:sz="0" w:space="0" w:color="auto"/>
      </w:divBdr>
    </w:div>
    <w:div w:id="913776563">
      <w:bodyDiv w:val="1"/>
      <w:marLeft w:val="0"/>
      <w:marRight w:val="0"/>
      <w:marTop w:val="0"/>
      <w:marBottom w:val="0"/>
      <w:divBdr>
        <w:top w:val="none" w:sz="0" w:space="0" w:color="auto"/>
        <w:left w:val="none" w:sz="0" w:space="0" w:color="auto"/>
        <w:bottom w:val="none" w:sz="0" w:space="0" w:color="auto"/>
        <w:right w:val="none" w:sz="0" w:space="0" w:color="auto"/>
      </w:divBdr>
    </w:div>
    <w:div w:id="944963796">
      <w:bodyDiv w:val="1"/>
      <w:marLeft w:val="0"/>
      <w:marRight w:val="0"/>
      <w:marTop w:val="0"/>
      <w:marBottom w:val="0"/>
      <w:divBdr>
        <w:top w:val="none" w:sz="0" w:space="0" w:color="auto"/>
        <w:left w:val="none" w:sz="0" w:space="0" w:color="auto"/>
        <w:bottom w:val="none" w:sz="0" w:space="0" w:color="auto"/>
        <w:right w:val="none" w:sz="0" w:space="0" w:color="auto"/>
      </w:divBdr>
    </w:div>
    <w:div w:id="1182547543">
      <w:bodyDiv w:val="1"/>
      <w:marLeft w:val="0"/>
      <w:marRight w:val="0"/>
      <w:marTop w:val="0"/>
      <w:marBottom w:val="0"/>
      <w:divBdr>
        <w:top w:val="none" w:sz="0" w:space="0" w:color="auto"/>
        <w:left w:val="none" w:sz="0" w:space="0" w:color="auto"/>
        <w:bottom w:val="none" w:sz="0" w:space="0" w:color="auto"/>
        <w:right w:val="none" w:sz="0" w:space="0" w:color="auto"/>
      </w:divBdr>
    </w:div>
    <w:div w:id="1362126800">
      <w:bodyDiv w:val="1"/>
      <w:marLeft w:val="0"/>
      <w:marRight w:val="0"/>
      <w:marTop w:val="0"/>
      <w:marBottom w:val="0"/>
      <w:divBdr>
        <w:top w:val="none" w:sz="0" w:space="0" w:color="auto"/>
        <w:left w:val="none" w:sz="0" w:space="0" w:color="auto"/>
        <w:bottom w:val="none" w:sz="0" w:space="0" w:color="auto"/>
        <w:right w:val="none" w:sz="0" w:space="0" w:color="auto"/>
      </w:divBdr>
    </w:div>
    <w:div w:id="211933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rmika.orlen.pl/warunki-wspolpracy/?kategoria=war-i-wym-7"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rek.trompka@termika.orlen.pl" TargetMode="External"/><Relationship Id="rId17" Type="http://schemas.openxmlformats.org/officeDocument/2006/relationships/hyperlink" Target="mailto:podatki@termika.orlen.pl" TargetMode="External"/><Relationship Id="rId2" Type="http://schemas.openxmlformats.org/officeDocument/2006/relationships/customXml" Target="../customXml/item2.xml"/><Relationship Id="rId16" Type="http://schemas.openxmlformats.org/officeDocument/2006/relationships/hyperlink" Target="mailto:oswiadczenie.efaktura@termika.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zegorz.rudnik@termika.orlen.pl" TargetMode="External"/><Relationship Id="rId5" Type="http://schemas.openxmlformats.org/officeDocument/2006/relationships/numbering" Target="numbering.xml"/><Relationship Id="rId15" Type="http://schemas.openxmlformats.org/officeDocument/2006/relationships/hyperlink" Target="mailto:pawel.kowalczyk@termika.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iusz.celinski@termika.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3576155A264942B9E8460D8ECF8FA6" ma:contentTypeVersion="0" ma:contentTypeDescription="Utwórz nowy dokument." ma:contentTypeScope="" ma:versionID="9f318620705fa293e30319b74ecd12b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D9D644-AF8A-4538-B7C9-84DCCA932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54DBAB-1372-4D6D-A39B-5BE0989DEF18}">
  <ds:schemaRefs>
    <ds:schemaRef ds:uri="http://schemas.microsoft.com/sharepoint/v3/contenttype/forms"/>
  </ds:schemaRefs>
</ds:datastoreItem>
</file>

<file path=customXml/itemProps3.xml><?xml version="1.0" encoding="utf-8"?>
<ds:datastoreItem xmlns:ds="http://schemas.openxmlformats.org/officeDocument/2006/customXml" ds:itemID="{099B61CE-DFB5-44F0-B788-D1F66CE0552F}">
  <ds:schemaRefs>
    <ds:schemaRef ds:uri="http://schemas.openxmlformats.org/officeDocument/2006/bibliography"/>
  </ds:schemaRefs>
</ds:datastoreItem>
</file>

<file path=customXml/itemProps4.xml><?xml version="1.0" encoding="utf-8"?>
<ds:datastoreItem xmlns:ds="http://schemas.openxmlformats.org/officeDocument/2006/customXml" ds:itemID="{A260C7C0-CB70-4E3B-A46B-A7A65029F2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7069</Words>
  <Characters>42419</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Draft Coal Frame Agreement</vt:lpstr>
    </vt:vector>
  </TitlesOfParts>
  <Company>PGNiG Serwis sp. z o.o.</Company>
  <LinksUpToDate>false</LinksUpToDate>
  <CharactersWithSpaces>49390</CharactersWithSpaces>
  <SharedDoc>false</SharedDoc>
  <HLinks>
    <vt:vector size="36" baseType="variant">
      <vt:variant>
        <vt:i4>7864347</vt:i4>
      </vt:variant>
      <vt:variant>
        <vt:i4>15</vt:i4>
      </vt:variant>
      <vt:variant>
        <vt:i4>0</vt:i4>
      </vt:variant>
      <vt:variant>
        <vt:i4>5</vt:i4>
      </vt:variant>
      <vt:variant>
        <vt:lpwstr>mailto:podatki@termika.orlen.pl</vt:lpwstr>
      </vt:variant>
      <vt:variant>
        <vt:lpwstr/>
      </vt:variant>
      <vt:variant>
        <vt:i4>5242995</vt:i4>
      </vt:variant>
      <vt:variant>
        <vt:i4>12</vt:i4>
      </vt:variant>
      <vt:variant>
        <vt:i4>0</vt:i4>
      </vt:variant>
      <vt:variant>
        <vt:i4>5</vt:i4>
      </vt:variant>
      <vt:variant>
        <vt:lpwstr>mailto:oswiadczenie.efaktura@termika.orlen.pl</vt:lpwstr>
      </vt:variant>
      <vt:variant>
        <vt:lpwstr/>
      </vt:variant>
      <vt:variant>
        <vt:i4>8060992</vt:i4>
      </vt:variant>
      <vt:variant>
        <vt:i4>9</vt:i4>
      </vt:variant>
      <vt:variant>
        <vt:i4>0</vt:i4>
      </vt:variant>
      <vt:variant>
        <vt:i4>5</vt:i4>
      </vt:variant>
      <vt:variant>
        <vt:lpwstr>mailto:pawel.kowalczyk@termika.orlen.pl</vt:lpwstr>
      </vt:variant>
      <vt:variant>
        <vt:lpwstr/>
      </vt:variant>
      <vt:variant>
        <vt:i4>3145755</vt:i4>
      </vt:variant>
      <vt:variant>
        <vt:i4>6</vt:i4>
      </vt:variant>
      <vt:variant>
        <vt:i4>0</vt:i4>
      </vt:variant>
      <vt:variant>
        <vt:i4>5</vt:i4>
      </vt:variant>
      <vt:variant>
        <vt:lpwstr>mailto:magdalena.woroniecka@termika.orlen.pl</vt:lpwstr>
      </vt:variant>
      <vt:variant>
        <vt:lpwstr/>
      </vt:variant>
      <vt:variant>
        <vt:i4>983072</vt:i4>
      </vt:variant>
      <vt:variant>
        <vt:i4>3</vt:i4>
      </vt:variant>
      <vt:variant>
        <vt:i4>0</vt:i4>
      </vt:variant>
      <vt:variant>
        <vt:i4>5</vt:i4>
      </vt:variant>
      <vt:variant>
        <vt:lpwstr>mailto:marek.trompka@termika.orlen.pl</vt:lpwstr>
      </vt:variant>
      <vt:variant>
        <vt:lpwstr/>
      </vt:variant>
      <vt:variant>
        <vt:i4>2555907</vt:i4>
      </vt:variant>
      <vt:variant>
        <vt:i4>0</vt:i4>
      </vt:variant>
      <vt:variant>
        <vt:i4>0</vt:i4>
      </vt:variant>
      <vt:variant>
        <vt:i4>5</vt:i4>
      </vt:variant>
      <vt:variant>
        <vt:lpwstr>mailto:grzegorz.rudnik@termika.orlen.pl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Coal Frame Agreement</dc:title>
  <dc:subject>Purchase Agreements</dc:subject>
  <dc:creator>Sven von Zweigbergk</dc:creator>
  <cp:lastModifiedBy>Celiński Dariusz (TER)</cp:lastModifiedBy>
  <cp:revision>5</cp:revision>
  <cp:lastPrinted>2015-05-20T07:58:00Z</cp:lastPrinted>
  <dcterms:created xsi:type="dcterms:W3CDTF">2026-09-08T12:18:00Z</dcterms:created>
  <dcterms:modified xsi:type="dcterms:W3CDTF">2026-09-09T08:34:00Z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NiGPropCATEGORY">
    <vt:lpwstr>INTERNAL</vt:lpwstr>
  </property>
  <property fmtid="{D5CDD505-2E9C-101B-9397-08002B2CF9AE}" pid="3" name="PGNiGPropClassifiedBy">
    <vt:lpwstr>PGN\monika.mierzejewska;Mierzejewska Monika</vt:lpwstr>
  </property>
  <property fmtid="{D5CDD505-2E9C-101B-9397-08002B2CF9AE}" pid="4" name="PGNiGPropClassificationDate">
    <vt:lpwstr>2019-03-21T12:34:58.2743982+01:00</vt:lpwstr>
  </property>
  <property fmtid="{D5CDD505-2E9C-101B-9397-08002B2CF9AE}" pid="5" name="PGNiGPropClassifiedBySID">
    <vt:lpwstr>PGN\S-1-5-21-598374877-3510193396-1329057556-6342</vt:lpwstr>
  </property>
  <property fmtid="{D5CDD505-2E9C-101B-9397-08002B2CF9AE}" pid="6" name="PGNiGPropGRNItemId">
    <vt:lpwstr>GRN-2dcdc04c-6977-435c-8cb3-38e97b8726b0</vt:lpwstr>
  </property>
  <property fmtid="{D5CDD505-2E9C-101B-9397-08002B2CF9AE}" pid="7" name="PGNiGPropRefresh">
    <vt:lpwstr>False</vt:lpwstr>
  </property>
  <property fmtid="{D5CDD505-2E9C-101B-9397-08002B2CF9AE}" pid="8" name="MSIP_Label_392ba641-f5c0-4b0b-b233-2c0b52c4ebb0_Enabled">
    <vt:lpwstr>true</vt:lpwstr>
  </property>
  <property fmtid="{D5CDD505-2E9C-101B-9397-08002B2CF9AE}" pid="9" name="MSIP_Label_392ba641-f5c0-4b0b-b233-2c0b52c4ebb0_SetDate">
    <vt:lpwstr>2021-04-15T13:01:22Z</vt:lpwstr>
  </property>
  <property fmtid="{D5CDD505-2E9C-101B-9397-08002B2CF9AE}" pid="10" name="MSIP_Label_392ba641-f5c0-4b0b-b233-2c0b52c4ebb0_Method">
    <vt:lpwstr>Standard</vt:lpwstr>
  </property>
  <property fmtid="{D5CDD505-2E9C-101B-9397-08002B2CF9AE}" pid="11" name="MSIP_Label_392ba641-f5c0-4b0b-b233-2c0b52c4ebb0_Name">
    <vt:lpwstr>Publiczne</vt:lpwstr>
  </property>
  <property fmtid="{D5CDD505-2E9C-101B-9397-08002B2CF9AE}" pid="12" name="MSIP_Label_392ba641-f5c0-4b0b-b233-2c0b52c4ebb0_SiteId">
    <vt:lpwstr>3e4cfd5a-58d7-4158-af8b-3cc59d2bc964</vt:lpwstr>
  </property>
  <property fmtid="{D5CDD505-2E9C-101B-9397-08002B2CF9AE}" pid="13" name="MSIP_Label_392ba641-f5c0-4b0b-b233-2c0b52c4ebb0_ActionId">
    <vt:lpwstr>f9b51b80-9521-4bc9-bae4-9e84f9d8de39</vt:lpwstr>
  </property>
  <property fmtid="{D5CDD505-2E9C-101B-9397-08002B2CF9AE}" pid="14" name="MSIP_Label_392ba641-f5c0-4b0b-b233-2c0b52c4ebb0_ContentBits">
    <vt:lpwstr>0</vt:lpwstr>
  </property>
</Properties>
</file>